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F84" w14:textId="77777777" w:rsidR="00357EDE" w:rsidRDefault="00357EDE"/>
    <w:p w14:paraId="28FA9A9F" w14:textId="77D3CE46" w:rsidR="00357EDE" w:rsidRDefault="00357EDE">
      <w:r w:rsidRPr="00357EDE">
        <w:t>https://www.cefracor.org/fr/actualites/pour-un-monde-durable-journee-mondiale-de-la-corrosion-24-avril-2020#:~:text=84%20milliards%20d'euros%20perdus,3%2C5%25%20du%20PIB.</w:t>
      </w:r>
    </w:p>
    <w:p w14:paraId="7E3AF864" w14:textId="77777777" w:rsidR="00357EDE" w:rsidRDefault="00357EDE"/>
    <w:p w14:paraId="427E3692" w14:textId="58E34F0D" w:rsidR="004F2147" w:rsidRDefault="004D5595">
      <w:hyperlink r:id="rId4" w:history="1">
        <w:r w:rsidR="00357EDE" w:rsidRPr="003A7953">
          <w:rPr>
            <w:rStyle w:val="Lienhypertexte"/>
          </w:rPr>
          <w:t>https://sgenmidipy.fr/WORDPRESS_ITRF/wp-content/uploads/2020/05/TP-corrosion-sti2d.pdf</w:t>
        </w:r>
      </w:hyperlink>
    </w:p>
    <w:p w14:paraId="15F47BB9" w14:textId="235C791F" w:rsidR="00357EDE" w:rsidRDefault="00357EDE"/>
    <w:p w14:paraId="2D9F5F92" w14:textId="58710ABE" w:rsidR="00357EDE" w:rsidRDefault="004D5595">
      <w:hyperlink r:id="rId5" w:history="1">
        <w:r w:rsidR="0040477D" w:rsidRPr="003A7953">
          <w:rPr>
            <w:rStyle w:val="Lienhypertexte"/>
          </w:rPr>
          <w:t>https://en.wikipedia.org/wiki/Overpotential</w:t>
        </w:r>
      </w:hyperlink>
    </w:p>
    <w:p w14:paraId="68FD68C7" w14:textId="03B60427" w:rsidR="0040477D" w:rsidRDefault="0040477D"/>
    <w:p w14:paraId="78C9F992" w14:textId="745FDFF9" w:rsidR="0040477D" w:rsidRDefault="0040477D"/>
    <w:p w14:paraId="1D203B9C" w14:textId="5C7EFC03" w:rsidR="0040477D" w:rsidRDefault="0040477D">
      <w:r>
        <w:t>remarque-&gt; attention à la confusion entre les clous ou c’est O2 le réducteur pas H2.</w:t>
      </w:r>
    </w:p>
    <w:p w14:paraId="0E96E6B8" w14:textId="4E1DDC56" w:rsidR="004D5595" w:rsidRDefault="004D5595"/>
    <w:p w14:paraId="6A9AB19F" w14:textId="2AA60467" w:rsidR="004D5595" w:rsidRDefault="004D5595">
      <w:r>
        <w:t>La corrosion avec deux métaux -&gt; pile de corrosion.</w:t>
      </w:r>
    </w:p>
    <w:sectPr w:rsidR="004D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B0"/>
    <w:rsid w:val="00075FB0"/>
    <w:rsid w:val="00357EDE"/>
    <w:rsid w:val="0040477D"/>
    <w:rsid w:val="004D5595"/>
    <w:rsid w:val="004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638D1"/>
  <w15:chartTrackingRefBased/>
  <w15:docId w15:val="{295F61E7-20E0-4D0F-85DB-1D5D6EB1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7E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7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Overpotential" TargetMode="External"/><Relationship Id="rId4" Type="http://schemas.openxmlformats.org/officeDocument/2006/relationships/hyperlink" Target="https://sgenmidipy.fr/WORDPRESS_ITRF/wp-content/uploads/2020/05/TP-corrosion-sti2d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2021-05-20T17:53:00Z</dcterms:created>
  <dcterms:modified xsi:type="dcterms:W3CDTF">2021-05-21T08:50:00Z</dcterms:modified>
</cp:coreProperties>
</file>