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5113" w14:textId="67C6284E" w:rsidR="00302202" w:rsidRDefault="00302202" w:rsidP="000B41DA">
      <w:pPr>
        <w:jc w:val="center"/>
        <w:rPr>
          <w:b/>
          <w:bCs/>
          <w:sz w:val="56"/>
          <w:szCs w:val="56"/>
          <w:u w:val="single"/>
        </w:rPr>
      </w:pPr>
      <w:r w:rsidRPr="0074756A">
        <w:rPr>
          <w:b/>
          <w:bCs/>
          <w:sz w:val="56"/>
          <w:szCs w:val="56"/>
          <w:u w:val="single"/>
        </w:rPr>
        <w:t>LECON :</w:t>
      </w:r>
      <w:r w:rsidRPr="00302202">
        <w:rPr>
          <w:b/>
          <w:bCs/>
          <w:sz w:val="30"/>
          <w:szCs w:val="30"/>
        </w:rPr>
        <w:t xml:space="preserve"> </w:t>
      </w:r>
      <w:r w:rsidRPr="00302202">
        <w:rPr>
          <w:b/>
          <w:bCs/>
          <w:sz w:val="56"/>
          <w:szCs w:val="56"/>
          <w:u w:val="single"/>
        </w:rPr>
        <w:t>Construction du squelette carbonée</w:t>
      </w:r>
    </w:p>
    <w:p w14:paraId="7718EF56" w14:textId="1BC8A0E0" w:rsidR="00302202" w:rsidRPr="00302202" w:rsidRDefault="00302202" w:rsidP="00302202">
      <w:pPr>
        <w:jc w:val="center"/>
        <w:rPr>
          <w:b/>
          <w:bCs/>
          <w:sz w:val="40"/>
          <w:szCs w:val="40"/>
        </w:rPr>
      </w:pPr>
      <w:r w:rsidRPr="00302202">
        <w:rPr>
          <w:b/>
          <w:bCs/>
          <w:sz w:val="40"/>
          <w:szCs w:val="40"/>
        </w:rPr>
        <w:t>Eléments imposé :</w:t>
      </w:r>
      <w:r>
        <w:rPr>
          <w:b/>
          <w:bCs/>
          <w:sz w:val="40"/>
          <w:szCs w:val="40"/>
        </w:rPr>
        <w:t xml:space="preserve"> Cyclisation</w:t>
      </w:r>
    </w:p>
    <w:p w14:paraId="12A2A13E" w14:textId="77777777" w:rsidR="00302202" w:rsidRDefault="00302202" w:rsidP="00302202">
      <w:pPr>
        <w:rPr>
          <w:b/>
          <w:bCs/>
          <w:u w:val="single"/>
        </w:rPr>
      </w:pPr>
    </w:p>
    <w:p w14:paraId="041089B0" w14:textId="3821B263" w:rsidR="00302202" w:rsidRDefault="00302202" w:rsidP="00302202">
      <w:r w:rsidRPr="00366F2E">
        <w:rPr>
          <w:b/>
          <w:bCs/>
          <w:u w:val="single"/>
        </w:rPr>
        <w:t>Biblio:</w:t>
      </w:r>
      <w:r>
        <w:t xml:space="preserve">   -sujet X 2013 chimie A</w:t>
      </w:r>
    </w:p>
    <w:p w14:paraId="7FC5499E" w14:textId="132E1F63" w:rsidR="00302202" w:rsidRDefault="00302202" w:rsidP="00302202">
      <w:r>
        <w:tab/>
        <w:t>-</w:t>
      </w:r>
      <w:r w:rsidRPr="00302202">
        <w:t>/10.1021/ja202859f</w:t>
      </w:r>
      <w:r>
        <w:t xml:space="preserve">   Snyder, A </w:t>
      </w:r>
      <w:proofErr w:type="spellStart"/>
      <w:r>
        <w:t>consice</w:t>
      </w:r>
      <w:proofErr w:type="spellEnd"/>
      <w:r>
        <w:t xml:space="preserve"> </w:t>
      </w:r>
      <w:proofErr w:type="spellStart"/>
      <w:r>
        <w:t>synthesis</w:t>
      </w:r>
      <w:proofErr w:type="spellEnd"/>
      <w:r>
        <w:t xml:space="preserve"> of </w:t>
      </w:r>
      <w:proofErr w:type="spellStart"/>
      <w:r>
        <w:t>rippertenol</w:t>
      </w:r>
      <w:proofErr w:type="spellEnd"/>
    </w:p>
    <w:p w14:paraId="3AC3451E" w14:textId="26A8DA67" w:rsidR="00AF5F70" w:rsidRDefault="00302202" w:rsidP="00302202">
      <w:r>
        <w:tab/>
      </w:r>
      <w:r w:rsidR="00AF5F70">
        <w:t>-</w:t>
      </w:r>
      <w:proofErr w:type="spellStart"/>
      <w:r w:rsidR="00AF5F70">
        <w:t>Clayden</w:t>
      </w:r>
      <w:proofErr w:type="spellEnd"/>
      <w:r w:rsidR="00AF5F70">
        <w:t xml:space="preserve"> p 19</w:t>
      </w:r>
    </w:p>
    <w:p w14:paraId="36CF7963" w14:textId="1BB34186" w:rsidR="00645155" w:rsidRDefault="00645155" w:rsidP="00302202">
      <w:r>
        <w:tab/>
        <w:t>-</w:t>
      </w:r>
      <w:proofErr w:type="spellStart"/>
      <w:r>
        <w:t>Vol</w:t>
      </w:r>
      <w:r w:rsidR="00172F4C">
        <w:t>h</w:t>
      </w:r>
      <w:r>
        <w:t>a</w:t>
      </w:r>
      <w:r w:rsidR="00172F4C">
        <w:t>rt</w:t>
      </w:r>
      <w:proofErr w:type="spellEnd"/>
      <w:r w:rsidR="00162575">
        <w:t xml:space="preserve"> p150 </w:t>
      </w:r>
      <w:proofErr w:type="spellStart"/>
      <w:r w:rsidR="00162575">
        <w:t>env</w:t>
      </w:r>
      <w:proofErr w:type="spellEnd"/>
      <w:r>
        <w:t xml:space="preserve"> (la thermo des cycles)</w:t>
      </w:r>
    </w:p>
    <w:p w14:paraId="46E5666E" w14:textId="7F4433C5" w:rsidR="00837F09" w:rsidRPr="00AF5F70" w:rsidRDefault="00837F09" w:rsidP="00837F09">
      <w:pPr>
        <w:ind w:firstLine="720"/>
      </w:pPr>
      <w:r>
        <w:t>-</w:t>
      </w:r>
      <w:proofErr w:type="spellStart"/>
      <w:r>
        <w:t>Dougherty</w:t>
      </w:r>
      <w:proofErr w:type="spellEnd"/>
      <w:r>
        <w:t xml:space="preserve">, modern </w:t>
      </w:r>
      <w:proofErr w:type="spellStart"/>
      <w:r>
        <w:t>physical</w:t>
      </w:r>
      <w:proofErr w:type="spellEnd"/>
      <w:r>
        <w:t xml:space="preserve"> </w:t>
      </w:r>
      <w:proofErr w:type="spellStart"/>
      <w:r>
        <w:t>organic</w:t>
      </w:r>
      <w:proofErr w:type="spellEnd"/>
      <w:r>
        <w:t xml:space="preserve"> </w:t>
      </w:r>
      <w:proofErr w:type="spellStart"/>
      <w:r>
        <w:t>chemistry</w:t>
      </w:r>
      <w:proofErr w:type="spellEnd"/>
    </w:p>
    <w:p w14:paraId="097EE754" w14:textId="4E47EAFD" w:rsidR="00302202" w:rsidRDefault="00302202" w:rsidP="00302202">
      <w:pPr>
        <w:rPr>
          <w:b/>
          <w:bCs/>
          <w:u w:val="single"/>
        </w:rPr>
      </w:pPr>
      <w:r w:rsidRPr="00366F2E">
        <w:rPr>
          <w:b/>
          <w:bCs/>
          <w:u w:val="single"/>
        </w:rPr>
        <w:t>Niveau:</w:t>
      </w:r>
      <w:r w:rsidRPr="0074756A">
        <w:t xml:space="preserve"> </w:t>
      </w:r>
      <w:r w:rsidR="005353E3">
        <w:t>début</w:t>
      </w:r>
      <w:r w:rsidR="00FA2F44">
        <w:t>/milieu</w:t>
      </w:r>
      <w:r w:rsidR="005353E3">
        <w:t xml:space="preserve"> </w:t>
      </w:r>
      <w:r>
        <w:t>L3</w:t>
      </w:r>
    </w:p>
    <w:p w14:paraId="647D3271" w14:textId="59A55BB3" w:rsidR="00302202" w:rsidRDefault="00302202" w:rsidP="00302202">
      <w:pPr>
        <w:rPr>
          <w:b/>
          <w:bCs/>
          <w:u w:val="single"/>
        </w:rPr>
      </w:pPr>
      <w:r w:rsidRPr="00366F2E">
        <w:rPr>
          <w:b/>
          <w:bCs/>
          <w:u w:val="single"/>
        </w:rPr>
        <w:t>Prérequis:</w:t>
      </w:r>
      <w:r w:rsidR="00AF5F70">
        <w:rPr>
          <w:b/>
          <w:bCs/>
          <w:u w:val="single"/>
        </w:rPr>
        <w:t xml:space="preserve"> </w:t>
      </w:r>
    </w:p>
    <w:p w14:paraId="37BBB520" w14:textId="1E62695D" w:rsidR="00AF5F70" w:rsidRDefault="00AF5F70" w:rsidP="00302202">
      <w:r w:rsidRPr="00AF5F70">
        <w:t>-</w:t>
      </w:r>
      <w:r>
        <w:t xml:space="preserve">Principe de l’analyse </w:t>
      </w:r>
      <w:proofErr w:type="spellStart"/>
      <w:r>
        <w:t>rétrosynthétique</w:t>
      </w:r>
      <w:proofErr w:type="spellEnd"/>
      <w:r>
        <w:t xml:space="preserve"> (L2)</w:t>
      </w:r>
    </w:p>
    <w:p w14:paraId="27E32018" w14:textId="1DBCE0A9" w:rsidR="00AF5F70" w:rsidRDefault="00AF5F70" w:rsidP="00302202">
      <w:r>
        <w:t xml:space="preserve">-Réactions d’élongation du squelette carbonée: Grignard, Wittig, </w:t>
      </w:r>
      <w:proofErr w:type="spellStart"/>
      <w:r>
        <w:t>Aldolisation-crotonisation</w:t>
      </w:r>
      <w:proofErr w:type="spellEnd"/>
      <w:r>
        <w:t xml:space="preserve">, </w:t>
      </w:r>
      <w:proofErr w:type="spellStart"/>
      <w:r>
        <w:t>Diels-Alder</w:t>
      </w:r>
      <w:proofErr w:type="spellEnd"/>
      <w:r w:rsidR="00645155">
        <w:t xml:space="preserve"> </w:t>
      </w:r>
      <w:r>
        <w:t xml:space="preserve">en demande normal, métathèse des </w:t>
      </w:r>
      <w:proofErr w:type="spellStart"/>
      <w:r>
        <w:t>oléphines</w:t>
      </w:r>
      <w:proofErr w:type="spellEnd"/>
      <w:r w:rsidR="00FA2F44">
        <w:t>, Addition de Mickael</w:t>
      </w:r>
      <w:r>
        <w:t xml:space="preserve"> (L1-L2)</w:t>
      </w:r>
    </w:p>
    <w:p w14:paraId="2C1B6553" w14:textId="3E1DB0C4" w:rsidR="008060A4" w:rsidRDefault="008060A4" w:rsidP="00302202">
      <w:r>
        <w:t xml:space="preserve">-Tautomérie </w:t>
      </w:r>
      <w:proofErr w:type="spellStart"/>
      <w:r>
        <w:t>céto-énolique</w:t>
      </w:r>
      <w:proofErr w:type="spellEnd"/>
      <w:r>
        <w:t xml:space="preserve"> (L2)</w:t>
      </w:r>
    </w:p>
    <w:p w14:paraId="5481F2D3" w14:textId="6DCDC77F" w:rsidR="00AF5F70" w:rsidRDefault="00AF5F70" w:rsidP="00302202">
      <w:r>
        <w:t>-</w:t>
      </w:r>
      <w:proofErr w:type="spellStart"/>
      <w:r>
        <w:t>Annelation</w:t>
      </w:r>
      <w:proofErr w:type="spellEnd"/>
      <w:r>
        <w:t xml:space="preserve"> de Robinson (L2)</w:t>
      </w:r>
    </w:p>
    <w:p w14:paraId="0A6B48A1" w14:textId="3D31EB90" w:rsidR="00766089" w:rsidRDefault="00766089" w:rsidP="00302202">
      <w:r>
        <w:t>-</w:t>
      </w:r>
      <w:r w:rsidR="00C53968">
        <w:t>Approximation des orbitales frontalières</w:t>
      </w:r>
      <w:r>
        <w:t xml:space="preserve"> (L2)</w:t>
      </w:r>
    </w:p>
    <w:p w14:paraId="51DD2F99" w14:textId="4B0CCBB5" w:rsidR="00193B56" w:rsidRDefault="00193B56" w:rsidP="00302202">
      <w:r>
        <w:t>-</w:t>
      </w:r>
      <w:r w:rsidR="00C23186">
        <w:t xml:space="preserve">Approche de </w:t>
      </w:r>
      <w:proofErr w:type="spellStart"/>
      <w:r w:rsidR="00C23186">
        <w:t>Burgi-Dunitz</w:t>
      </w:r>
      <w:proofErr w:type="spellEnd"/>
      <w:r>
        <w:t xml:space="preserve"> (L3)</w:t>
      </w:r>
    </w:p>
    <w:p w14:paraId="70D0DB8A" w14:textId="11F611E3" w:rsidR="000B41DA" w:rsidRDefault="003272B9" w:rsidP="00302202">
      <w:r>
        <w:t xml:space="preserve">-Groupement protecteurs </w:t>
      </w:r>
      <w:proofErr w:type="spellStart"/>
      <w:r>
        <w:t>silylé</w:t>
      </w:r>
      <w:proofErr w:type="spellEnd"/>
      <w:r>
        <w:t xml:space="preserve"> (L3)</w:t>
      </w:r>
    </w:p>
    <w:p w14:paraId="2818FA12" w14:textId="7BEA0FA9" w:rsidR="00C53968" w:rsidRPr="00AF5F70" w:rsidRDefault="00C53968" w:rsidP="00302202">
      <w:r>
        <w:rPr>
          <w:b/>
          <w:bCs/>
          <w:u w:val="single"/>
        </w:rPr>
        <w:t xml:space="preserve">Partie pris: </w:t>
      </w:r>
      <w:r w:rsidRPr="005353E3">
        <w:t xml:space="preserve"> </w:t>
      </w:r>
      <w:r>
        <w:t>Ce cours de début/milieu de L3 traitera uniquement de la cyclisation, enjeu d’importance (</w:t>
      </w:r>
      <w:proofErr w:type="spellStart"/>
      <w:r>
        <w:t>cf</w:t>
      </w:r>
      <w:proofErr w:type="spellEnd"/>
      <w:r>
        <w:t xml:space="preserve"> fond chiral naturel) et s’attachera en particulier à mettre en évidence l’incidence du squelette carbonée construit antérieurement à l’étape considéré sur l’étape considérée. Pour cela on détaillera un unique exemple présentant un nombre limité de fonction. Cette exemple présente l’avantage d’être largement abordable dans sa quasi-totalité avec un bagage de L2, de sorte que les réactions utilisé ne soit pas un aspect limitant afin que l’élève puisse pleinement se concentré sur les nouveaux aspects lié à la cyclisation introduit ici.</w:t>
      </w:r>
    </w:p>
    <w:p w14:paraId="15D95F0F" w14:textId="0E533494" w:rsidR="007D44A2" w:rsidRDefault="00302202" w:rsidP="00E45CD7">
      <w:r w:rsidRPr="00B3431D">
        <w:rPr>
          <w:b/>
          <w:bCs/>
          <w:u w:val="single"/>
        </w:rPr>
        <w:t>Objectifs:</w:t>
      </w:r>
      <w:r w:rsidRPr="005E5BCF">
        <w:t xml:space="preserve">  </w:t>
      </w:r>
      <w:r w:rsidR="005E5BCF" w:rsidRPr="005E5BCF">
        <w:t>-</w:t>
      </w:r>
      <w:r w:rsidR="005E5BCF">
        <w:t xml:space="preserve">Que les élèves </w:t>
      </w:r>
      <w:r w:rsidR="007D44A2">
        <w:t>comprenne les avantages et inconvénients</w:t>
      </w:r>
      <w:r w:rsidR="005E5BCF">
        <w:t xml:space="preserve"> </w:t>
      </w:r>
      <w:r w:rsidR="00E45CD7">
        <w:t>des</w:t>
      </w:r>
      <w:r w:rsidR="005E5BCF">
        <w:t xml:space="preserve"> </w:t>
      </w:r>
      <w:r w:rsidR="003272B9">
        <w:t>réactions de création de liaison C-C</w:t>
      </w:r>
      <w:r w:rsidR="00E45CD7">
        <w:t xml:space="preserve"> à leur connaissance</w:t>
      </w:r>
      <w:r w:rsidR="003272B9">
        <w:t xml:space="preserve"> au sortir d’une L2</w:t>
      </w:r>
      <w:r w:rsidR="005E5BCF">
        <w:t xml:space="preserve"> </w:t>
      </w:r>
      <w:r w:rsidR="00162575">
        <w:t>dans le cadre d</w:t>
      </w:r>
      <w:r w:rsidR="003272B9">
        <w:t>’exemple</w:t>
      </w:r>
      <w:r w:rsidR="00162575">
        <w:t xml:space="preserve"> </w:t>
      </w:r>
      <w:r w:rsidR="003272B9">
        <w:t>de</w:t>
      </w:r>
      <w:r w:rsidR="00E45CD7">
        <w:t xml:space="preserve"> synthèse totale</w:t>
      </w:r>
      <w:r w:rsidR="005E5BCF">
        <w:t>.</w:t>
      </w:r>
    </w:p>
    <w:p w14:paraId="0DE2C7FB" w14:textId="12F176F0" w:rsidR="007D44A2" w:rsidRDefault="007D44A2" w:rsidP="00E45CD7">
      <w:r>
        <w:t>-</w:t>
      </w:r>
      <w:r w:rsidR="003272B9">
        <w:t>Comprendre les enjeux soulevés par les réactions de fermetures de cycle dans les structures polycycliques</w:t>
      </w:r>
      <w:r w:rsidR="003518A1">
        <w:t>.</w:t>
      </w:r>
    </w:p>
    <w:p w14:paraId="4F366351" w14:textId="0AE676E4" w:rsidR="00E45CD7" w:rsidRPr="00B3431D" w:rsidRDefault="00E45CD7" w:rsidP="00E45CD7">
      <w:r>
        <w:t>-</w:t>
      </w:r>
      <w:r w:rsidR="003272B9">
        <w:t xml:space="preserve">Comprendre la spécificité de la réponse </w:t>
      </w:r>
      <w:r w:rsidR="00FA2F44">
        <w:t>d’un</w:t>
      </w:r>
      <w:r w:rsidR="003272B9">
        <w:t xml:space="preserve"> squelette carbonée vis-à-vis des </w:t>
      </w:r>
      <w:r w:rsidR="00A848E7">
        <w:t xml:space="preserve">conditions </w:t>
      </w:r>
      <w:r w:rsidR="003272B9">
        <w:t>réaction</w:t>
      </w:r>
      <w:r w:rsidR="00A848E7">
        <w:t>nels d’élongation de ce dernier : certaines réactivité sont imprévisibles d’autres attendu ne sont pas observés</w:t>
      </w:r>
      <w:r w:rsidR="007D44A2">
        <w:t>.</w:t>
      </w:r>
    </w:p>
    <w:p w14:paraId="47B76CB8" w14:textId="3B74F05B" w:rsidR="00FF320D" w:rsidRDefault="00302202" w:rsidP="00302202">
      <w:r w:rsidRPr="00366F2E">
        <w:rPr>
          <w:b/>
          <w:bCs/>
          <w:u w:val="single"/>
        </w:rPr>
        <w:lastRenderedPageBreak/>
        <w:t>Séquence pédagogique:</w:t>
      </w:r>
      <w:r w:rsidR="00AF5F70" w:rsidRPr="00AF5F70">
        <w:t xml:space="preserve"> </w:t>
      </w:r>
      <w:r w:rsidR="00AF5F70">
        <w:t xml:space="preserve">Module de deux leçons dont l’une porte sur les </w:t>
      </w:r>
      <w:proofErr w:type="spellStart"/>
      <w:r w:rsidR="00AF5F70">
        <w:t>polycycles</w:t>
      </w:r>
      <w:proofErr w:type="spellEnd"/>
      <w:r w:rsidR="00AF5F70">
        <w:t xml:space="preserve"> avec les aspects stéréochimiques liés à </w:t>
      </w:r>
      <w:r w:rsidR="00A848E7">
        <w:t>l’</w:t>
      </w:r>
      <w:r w:rsidR="00AF5F70">
        <w:t xml:space="preserve">agencement spatial des cycles </w:t>
      </w:r>
      <w:r w:rsidR="00FA2F44">
        <w:t xml:space="preserve">du squelette </w:t>
      </w:r>
      <w:r w:rsidR="00AF5F70">
        <w:t>les uns par rapport aux autres. Et l’autre sur les fermeture</w:t>
      </w:r>
      <w:r w:rsidR="00FA2F44">
        <w:t>s</w:t>
      </w:r>
      <w:r w:rsidR="00AF5F70">
        <w:t xml:space="preserve"> de macrocycles</w:t>
      </w:r>
      <w:r w:rsidR="00FF320D">
        <w:t xml:space="preserve"> comme l’</w:t>
      </w:r>
      <w:proofErr w:type="spellStart"/>
      <w:r w:rsidR="00FF320D">
        <w:t>épithilone</w:t>
      </w:r>
      <w:proofErr w:type="spellEnd"/>
      <w:r w:rsidR="00FF320D">
        <w:t xml:space="preserve"> avec </w:t>
      </w:r>
      <w:r w:rsidR="00645155">
        <w:t>notamment</w:t>
      </w:r>
      <w:r w:rsidR="00FF320D">
        <w:t xml:space="preserve"> la comparaison de deux types de fermetures (</w:t>
      </w:r>
      <w:proofErr w:type="spellStart"/>
      <w:r w:rsidR="00FF320D">
        <w:t>méthathèse</w:t>
      </w:r>
      <w:proofErr w:type="spellEnd"/>
      <w:r w:rsidR="00FF320D">
        <w:t xml:space="preserve"> et </w:t>
      </w:r>
      <w:proofErr w:type="spellStart"/>
      <w:r w:rsidR="00FF320D">
        <w:t>macrolactonisation</w:t>
      </w:r>
      <w:proofErr w:type="spellEnd"/>
      <w:r w:rsidR="00FF320D">
        <w:t>)</w:t>
      </w:r>
      <w:r w:rsidR="00AF5F70">
        <w:t>.</w:t>
      </w:r>
    </w:p>
    <w:p w14:paraId="7D80CA63" w14:textId="25D2FAEC" w:rsidR="00FF320D" w:rsidRDefault="00FF320D" w:rsidP="00302202">
      <w:r>
        <w:t xml:space="preserve">TD : Etude du </w:t>
      </w:r>
      <w:proofErr w:type="spellStart"/>
      <w:r>
        <w:t>ripperténol</w:t>
      </w:r>
      <w:proofErr w:type="spellEnd"/>
      <w:r>
        <w:t xml:space="preserve"> ou l’on ferme 2 cycles par métathèse (montre que ce qui marche pour les macrocycles marche toujours). </w:t>
      </w:r>
    </w:p>
    <w:p w14:paraId="29F100A9" w14:textId="7ED8F63A" w:rsidR="00FF320D" w:rsidRPr="003A1331" w:rsidRDefault="00FF320D" w:rsidP="00302202">
      <w:pPr>
        <w:rPr>
          <w:color w:val="FF0000"/>
        </w:rPr>
      </w:pPr>
      <w:r>
        <w:t xml:space="preserve">TP : Réaction </w:t>
      </w:r>
      <w:r w:rsidRPr="003D5B86">
        <w:t xml:space="preserve">de </w:t>
      </w:r>
      <w:proofErr w:type="spellStart"/>
      <w:r w:rsidRPr="003D5B86">
        <w:t>Diels-Alder</w:t>
      </w:r>
      <w:proofErr w:type="spellEnd"/>
      <w:r w:rsidRPr="003D5B86">
        <w:t xml:space="preserve"> entre le </w:t>
      </w:r>
      <w:proofErr w:type="spellStart"/>
      <w:r w:rsidRPr="003D5B86">
        <w:t>cyclopentadiène</w:t>
      </w:r>
      <w:proofErr w:type="spellEnd"/>
      <w:r w:rsidRPr="003D5B86">
        <w:t xml:space="preserve"> distillé et l’anhydride maléique. Caractérisation de la stéréosélectivité (CPV, pouvoir rot)</w:t>
      </w:r>
      <w:r w:rsidR="00D14529" w:rsidRPr="003D5B86">
        <w:t xml:space="preserve"> </w:t>
      </w:r>
      <w:r w:rsidR="00060D57">
        <w:t xml:space="preserve">  (T</w:t>
      </w:r>
      <w:r w:rsidR="00A848E7">
        <w:t>D</w:t>
      </w:r>
      <w:r w:rsidR="00060D57">
        <w:t xml:space="preserve"> grand cycle : </w:t>
      </w:r>
      <w:proofErr w:type="spellStart"/>
      <w:r w:rsidR="00060D57">
        <w:t>périplanone</w:t>
      </w:r>
      <w:proofErr w:type="spellEnd"/>
      <w:r w:rsidR="00060D57">
        <w:t xml:space="preserve"> B </w:t>
      </w:r>
      <w:proofErr w:type="spellStart"/>
      <w:r w:rsidR="00060D57">
        <w:t>electrocyclisation</w:t>
      </w:r>
      <w:proofErr w:type="spellEnd"/>
      <w:r w:rsidR="00060D57">
        <w:t xml:space="preserve"> et </w:t>
      </w:r>
      <w:proofErr w:type="spellStart"/>
      <w:r w:rsidR="00060D57">
        <w:t>stille</w:t>
      </w:r>
      <w:proofErr w:type="spellEnd"/>
      <w:r w:rsidR="00060D57">
        <w:t>)</w:t>
      </w:r>
    </w:p>
    <w:p w14:paraId="18422986" w14:textId="31395641" w:rsidR="00302202" w:rsidRDefault="00302202" w:rsidP="00302202">
      <w:pPr>
        <w:rPr>
          <w:b/>
          <w:bCs/>
          <w:u w:val="single"/>
        </w:rPr>
      </w:pPr>
      <w:r w:rsidRPr="00366F2E">
        <w:rPr>
          <w:b/>
          <w:bCs/>
          <w:u w:val="single"/>
        </w:rPr>
        <w:t>Difficulté</w:t>
      </w:r>
      <w:r>
        <w:rPr>
          <w:b/>
          <w:bCs/>
          <w:u w:val="single"/>
        </w:rPr>
        <w:t>s</w:t>
      </w:r>
      <w:r w:rsidRPr="00366F2E">
        <w:rPr>
          <w:b/>
          <w:bCs/>
          <w:u w:val="single"/>
        </w:rPr>
        <w:t xml:space="preserve">:  </w:t>
      </w:r>
    </w:p>
    <w:p w14:paraId="7FAEDAD8" w14:textId="2615CD77" w:rsidR="00645155" w:rsidRDefault="00645155" w:rsidP="00302202">
      <w:r w:rsidRPr="00645155">
        <w:t>-</w:t>
      </w:r>
      <w:r w:rsidR="00961CBA">
        <w:t xml:space="preserve">Appréhension d’une synthèse </w:t>
      </w:r>
      <w:r w:rsidR="00FA2F44">
        <w:t>par étapes</w:t>
      </w:r>
      <w:r w:rsidR="00961CBA">
        <w:t>, nouveau pour les élèves</w:t>
      </w:r>
      <w:r w:rsidR="00620F37">
        <w:t>. (pas guidés comme d’habitude)</w:t>
      </w:r>
    </w:p>
    <w:p w14:paraId="1500E0AD" w14:textId="5A6977A9" w:rsidR="00961CBA" w:rsidRDefault="00961CBA" w:rsidP="00302202">
      <w:r>
        <w:t>-</w:t>
      </w:r>
      <w:r w:rsidR="008060A4">
        <w:t>Propagation de la chiralité.</w:t>
      </w:r>
    </w:p>
    <w:p w14:paraId="1135E7DB" w14:textId="1491CF4B" w:rsidR="003518A1" w:rsidRPr="00645155" w:rsidRDefault="003518A1" w:rsidP="00302202">
      <w:r>
        <w:t xml:space="preserve">-Distinguer les </w:t>
      </w:r>
      <w:r w:rsidR="00060D57">
        <w:t>comportements</w:t>
      </w:r>
      <w:r>
        <w:t xml:space="preserve"> spécifiques à la molécule et </w:t>
      </w:r>
      <w:r w:rsidR="00060D57">
        <w:t>les idées</w:t>
      </w:r>
      <w:r>
        <w:t xml:space="preserve"> générales</w:t>
      </w:r>
      <w:r w:rsidR="00404753">
        <w:t xml:space="preserve"> </w:t>
      </w:r>
      <w:r w:rsidR="00060D57">
        <w:t xml:space="preserve">transposable à toute autre synthèse </w:t>
      </w:r>
      <w:r w:rsidR="00404753">
        <w:t xml:space="preserve">(ici la grignard est stéréosélective, par </w:t>
      </w:r>
      <w:proofErr w:type="spellStart"/>
      <w:r w:rsidR="00404753">
        <w:t>prop</w:t>
      </w:r>
      <w:proofErr w:type="spellEnd"/>
      <w:r w:rsidR="00404753">
        <w:t xml:space="preserve"> de la réaction du a la molécule).</w:t>
      </w:r>
    </w:p>
    <w:p w14:paraId="3D3FA956" w14:textId="6A767C71" w:rsidR="00302202" w:rsidRDefault="00302202" w:rsidP="00302202">
      <w:pPr>
        <w:rPr>
          <w:b/>
          <w:bCs/>
          <w:u w:val="single"/>
        </w:rPr>
      </w:pPr>
      <w:r w:rsidRPr="00812B12">
        <w:rPr>
          <w:b/>
          <w:bCs/>
          <w:u w:val="single"/>
        </w:rPr>
        <w:t>Comment résoudre les difficultés :</w:t>
      </w:r>
    </w:p>
    <w:p w14:paraId="5E90E021" w14:textId="708D06EC" w:rsidR="003518A1" w:rsidRDefault="003518A1" w:rsidP="00302202">
      <w:r w:rsidRPr="003518A1">
        <w:t>-</w:t>
      </w:r>
      <w:r w:rsidR="00961CBA">
        <w:t xml:space="preserve">On étudieras une séquences de réactions qui se suivent et pas des réactions </w:t>
      </w:r>
      <w:r w:rsidR="00620F37">
        <w:t>éparpillé</w:t>
      </w:r>
      <w:r w:rsidR="00961CBA">
        <w:t xml:space="preserve"> pour que l’élève suive mieux.</w:t>
      </w:r>
    </w:p>
    <w:p w14:paraId="76A95A3B" w14:textId="4BCDA01C" w:rsidR="00961CBA" w:rsidRDefault="00961CBA" w:rsidP="00302202">
      <w:r>
        <w:t>-</w:t>
      </w:r>
      <w:r w:rsidR="008060A4">
        <w:t>Géométrie d’approche par modèle moléculaire ou via  Avogadro</w:t>
      </w:r>
    </w:p>
    <w:p w14:paraId="0B9BD91C" w14:textId="6A300FD2" w:rsidR="003518A1" w:rsidRDefault="003518A1" w:rsidP="00302202">
      <w:pPr>
        <w:rPr>
          <w:b/>
          <w:bCs/>
          <w:u w:val="single"/>
        </w:rPr>
      </w:pPr>
      <w:r>
        <w:t>-on utilisera un code couleur pour souligner</w:t>
      </w:r>
      <w:r w:rsidR="002B12F6">
        <w:t>. (</w:t>
      </w:r>
      <w:r w:rsidR="002B12F6" w:rsidRPr="00BE5D6D">
        <w:rPr>
          <w:highlight w:val="yellow"/>
        </w:rPr>
        <w:t>remarques spécifiques</w:t>
      </w:r>
      <w:r w:rsidR="002B12F6">
        <w:t>)</w:t>
      </w:r>
    </w:p>
    <w:p w14:paraId="4E500FCC" w14:textId="62ABEC87" w:rsidR="00302202" w:rsidRDefault="00302202" w:rsidP="00302202">
      <w:pPr>
        <w:rPr>
          <w:b/>
          <w:bCs/>
          <w:u w:val="single"/>
        </w:rPr>
      </w:pPr>
      <w:r w:rsidRPr="00FC5650">
        <w:rPr>
          <w:b/>
          <w:bCs/>
          <w:u w:val="single"/>
        </w:rPr>
        <w:t>Plan :</w:t>
      </w:r>
    </w:p>
    <w:p w14:paraId="789DE7CF" w14:textId="6D8C2D35" w:rsidR="003518A1" w:rsidRDefault="00922F9E" w:rsidP="003518A1">
      <w:pPr>
        <w:pStyle w:val="Paragraphedeliste"/>
        <w:numPr>
          <w:ilvl w:val="0"/>
          <w:numId w:val="12"/>
        </w:numPr>
        <w:rPr>
          <w:b/>
          <w:bCs/>
          <w:u w:val="single"/>
        </w:rPr>
      </w:pPr>
      <w:r>
        <w:rPr>
          <w:b/>
          <w:bCs/>
          <w:u w:val="single"/>
        </w:rPr>
        <w:t>Etude du s</w:t>
      </w:r>
      <w:r w:rsidR="000D0781">
        <w:rPr>
          <w:b/>
          <w:bCs/>
          <w:u w:val="single"/>
        </w:rPr>
        <w:t xml:space="preserve">quelette carbonée </w:t>
      </w:r>
      <w:r w:rsidR="003518A1">
        <w:rPr>
          <w:b/>
          <w:bCs/>
          <w:u w:val="single"/>
        </w:rPr>
        <w:t>de la molécule cible</w:t>
      </w:r>
    </w:p>
    <w:p w14:paraId="2109E324" w14:textId="2FDDD65E" w:rsidR="003518A1" w:rsidRPr="003518A1" w:rsidRDefault="00136772" w:rsidP="003518A1">
      <w:pPr>
        <w:pStyle w:val="Paragraphedeliste"/>
        <w:numPr>
          <w:ilvl w:val="0"/>
          <w:numId w:val="12"/>
        </w:numPr>
        <w:rPr>
          <w:b/>
          <w:bCs/>
          <w:u w:val="single"/>
        </w:rPr>
      </w:pPr>
      <w:r>
        <w:rPr>
          <w:b/>
          <w:bCs/>
          <w:u w:val="single"/>
        </w:rPr>
        <w:t>Fermeture de</w:t>
      </w:r>
      <w:r w:rsidR="00E2432E">
        <w:rPr>
          <w:b/>
          <w:bCs/>
          <w:u w:val="single"/>
        </w:rPr>
        <w:t xml:space="preserve"> </w:t>
      </w:r>
      <w:r w:rsidR="009F5FBE">
        <w:rPr>
          <w:b/>
          <w:bCs/>
          <w:u w:val="single"/>
        </w:rPr>
        <w:t>cyc</w:t>
      </w:r>
      <w:r>
        <w:rPr>
          <w:b/>
          <w:bCs/>
          <w:u w:val="single"/>
        </w:rPr>
        <w:t>le</w:t>
      </w:r>
      <w:r w:rsidR="00E2432E">
        <w:rPr>
          <w:b/>
          <w:bCs/>
          <w:u w:val="single"/>
        </w:rPr>
        <w:t xml:space="preserve"> intramoléculaire</w:t>
      </w:r>
    </w:p>
    <w:p w14:paraId="123F6BF5" w14:textId="3E08E6B2" w:rsidR="003518A1" w:rsidRPr="003518A1" w:rsidRDefault="00E2432E" w:rsidP="003518A1">
      <w:pPr>
        <w:pStyle w:val="Paragraphedeliste"/>
        <w:numPr>
          <w:ilvl w:val="0"/>
          <w:numId w:val="12"/>
        </w:numPr>
        <w:rPr>
          <w:b/>
          <w:bCs/>
          <w:u w:val="single"/>
        </w:rPr>
      </w:pPr>
      <w:r>
        <w:rPr>
          <w:b/>
          <w:bCs/>
          <w:u w:val="single"/>
        </w:rPr>
        <w:t>F</w:t>
      </w:r>
      <w:r w:rsidR="009F5FBE">
        <w:rPr>
          <w:b/>
          <w:bCs/>
          <w:u w:val="single"/>
        </w:rPr>
        <w:t>ormation</w:t>
      </w:r>
      <w:r>
        <w:rPr>
          <w:b/>
          <w:bCs/>
          <w:u w:val="single"/>
        </w:rPr>
        <w:t xml:space="preserve"> </w:t>
      </w:r>
      <w:r w:rsidR="009F5FBE">
        <w:rPr>
          <w:b/>
          <w:bCs/>
          <w:u w:val="single"/>
        </w:rPr>
        <w:t xml:space="preserve">stéréosélective </w:t>
      </w:r>
      <w:r>
        <w:rPr>
          <w:b/>
          <w:bCs/>
          <w:u w:val="single"/>
        </w:rPr>
        <w:t>de cycle : réaction intermoléculaire</w:t>
      </w:r>
    </w:p>
    <w:p w14:paraId="006057B0" w14:textId="77777777" w:rsidR="003518A1" w:rsidRDefault="003518A1" w:rsidP="00302202">
      <w:pPr>
        <w:rPr>
          <w:b/>
          <w:bCs/>
          <w:u w:val="single"/>
        </w:rPr>
      </w:pPr>
    </w:p>
    <w:p w14:paraId="707AF0DB" w14:textId="42D1A97F" w:rsidR="00302202" w:rsidRDefault="00302202" w:rsidP="00302202">
      <w:pPr>
        <w:rPr>
          <w:b/>
          <w:bCs/>
          <w:u w:val="single"/>
        </w:rPr>
      </w:pPr>
      <w:r w:rsidRPr="007576C4">
        <w:rPr>
          <w:b/>
          <w:bCs/>
          <w:u w:val="single"/>
        </w:rPr>
        <w:t>Intro</w:t>
      </w:r>
      <w:r>
        <w:rPr>
          <w:b/>
          <w:bCs/>
          <w:u w:val="single"/>
        </w:rPr>
        <w:t xml:space="preserve"> leçon</w:t>
      </w:r>
      <w:r w:rsidRPr="007576C4">
        <w:rPr>
          <w:b/>
          <w:bCs/>
          <w:u w:val="single"/>
        </w:rPr>
        <w:t> :</w:t>
      </w:r>
    </w:p>
    <w:p w14:paraId="1E8100A7" w14:textId="5FA6D04A" w:rsidR="00074BD0" w:rsidRDefault="00074BD0" w:rsidP="00302202">
      <w:r>
        <w:t>En synthèse deux</w:t>
      </w:r>
      <w:r w:rsidR="003518A1">
        <w:t xml:space="preserve"> aspects</w:t>
      </w:r>
      <w:r>
        <w:t xml:space="preserve">: </w:t>
      </w:r>
      <w:r w:rsidRPr="00074BD0">
        <w:t>Fonctionnalisation</w:t>
      </w:r>
      <w:r>
        <w:t xml:space="preserve"> qui implique souvent de les protégés en cours de route</w:t>
      </w:r>
    </w:p>
    <w:p w14:paraId="4A2CD67C" w14:textId="3FDA64EB" w:rsidR="00074BD0" w:rsidRPr="00074BD0" w:rsidRDefault="00AB4E08" w:rsidP="00302202">
      <w:r>
        <w:t>e</w:t>
      </w:r>
      <w:r w:rsidR="00074BD0" w:rsidRPr="00074BD0">
        <w:t xml:space="preserve">t </w:t>
      </w:r>
      <w:r w:rsidR="00074BD0">
        <w:t xml:space="preserve">la </w:t>
      </w:r>
      <w:r w:rsidR="00074BD0" w:rsidRPr="00074BD0">
        <w:t>construction du squelette carbonée</w:t>
      </w:r>
      <w:r w:rsidR="00074BD0">
        <w:t xml:space="preserve"> avec la bonne </w:t>
      </w:r>
      <w:r w:rsidR="00074BD0" w:rsidRPr="003518A1">
        <w:rPr>
          <w:b/>
          <w:bCs/>
        </w:rPr>
        <w:t>stéréochimie</w:t>
      </w:r>
      <w:r w:rsidR="00074BD0">
        <w:t>.</w:t>
      </w:r>
      <w:r w:rsidR="002B12F6">
        <w:t xml:space="preserve"> Enjeux particulièrement important avec les cycles</w:t>
      </w:r>
      <w:r w:rsidR="00060D57">
        <w:t xml:space="preserve"> (fermeture)</w:t>
      </w:r>
      <w:r w:rsidR="002B12F6">
        <w:t>-&gt; cadre de ce cours.</w:t>
      </w:r>
    </w:p>
    <w:p w14:paraId="0246A4F8" w14:textId="05160232" w:rsidR="00401C16" w:rsidRPr="00074BD0" w:rsidRDefault="00401C16" w:rsidP="00302202">
      <w:r w:rsidRPr="00AB4E08">
        <w:rPr>
          <w:b/>
          <w:bCs/>
          <w:u w:val="single"/>
        </w:rPr>
        <w:t>Pourquoi</w:t>
      </w:r>
      <w:r w:rsidR="00074BD0" w:rsidRPr="00AB4E08">
        <w:rPr>
          <w:b/>
          <w:bCs/>
          <w:u w:val="single"/>
        </w:rPr>
        <w:t> ?</w:t>
      </w:r>
      <w:r w:rsidR="00291789">
        <w:rPr>
          <w:b/>
          <w:bCs/>
          <w:u w:val="single"/>
        </w:rPr>
        <w:t xml:space="preserve"> (</w:t>
      </w:r>
      <w:r w:rsidR="00291789" w:rsidRPr="00291789">
        <w:rPr>
          <w:b/>
          <w:bCs/>
          <w:sz w:val="30"/>
          <w:szCs w:val="30"/>
          <w:u w:val="single"/>
        </w:rPr>
        <w:t>SLIDE</w:t>
      </w:r>
      <w:r w:rsidR="00291789">
        <w:rPr>
          <w:b/>
          <w:bCs/>
          <w:u w:val="single"/>
        </w:rPr>
        <w:t>)</w:t>
      </w:r>
      <w:r w:rsidR="00AB4E08">
        <w:t xml:space="preserve"> Le vivant-&gt; carbone -&gt;</w:t>
      </w:r>
      <w:r w:rsidR="00074BD0">
        <w:t xml:space="preserve"> </w:t>
      </w:r>
      <w:r>
        <w:t xml:space="preserve">Synthèse orga -&gt; chimie médicinal -&gt; composé </w:t>
      </w:r>
      <w:r w:rsidR="00AB4E08">
        <w:t>(</w:t>
      </w:r>
      <w:r>
        <w:t>trop couteux/nocif environnement</w:t>
      </w:r>
      <w:r w:rsidR="00AB4E08">
        <w:t>)</w:t>
      </w:r>
      <w:r>
        <w:t xml:space="preserve"> à extraire.</w:t>
      </w:r>
      <w:r w:rsidR="00AB4E08">
        <w:t xml:space="preserve">    Molécules naturelles :</w:t>
      </w:r>
    </w:p>
    <w:p w14:paraId="329FB73B" w14:textId="77777777" w:rsidR="00401C16" w:rsidRDefault="00401C16" w:rsidP="00302202">
      <w:r w:rsidRPr="00401C16">
        <w:t>Morphine</w:t>
      </w:r>
      <w:r>
        <w:t>-&gt;</w:t>
      </w:r>
      <w:r w:rsidRPr="00401C16">
        <w:t xml:space="preserve"> contre la douleur</w:t>
      </w:r>
    </w:p>
    <w:p w14:paraId="0F4EC8FD" w14:textId="5C81550B" w:rsidR="00401C16" w:rsidRDefault="00401C16" w:rsidP="00302202">
      <w:r w:rsidRPr="00401C16">
        <w:t>Pénicilline-&gt;antibio</w:t>
      </w:r>
      <w:r>
        <w:t xml:space="preserve">, </w:t>
      </w:r>
    </w:p>
    <w:p w14:paraId="1041D38A" w14:textId="716CE484" w:rsidR="00401C16" w:rsidRDefault="00401C16" w:rsidP="00302202">
      <w:r>
        <w:t>Cyclosporine -&gt;immunodépresseur pour les greffes</w:t>
      </w:r>
    </w:p>
    <w:p w14:paraId="7987945C" w14:textId="20601D38" w:rsidR="00006CB7" w:rsidRDefault="00006CB7" w:rsidP="00302202">
      <w:r>
        <w:t>Cholestérol-&gt; stabilité membrane phospholipidique</w:t>
      </w:r>
    </w:p>
    <w:p w14:paraId="224D9F53" w14:textId="1A12D54B" w:rsidR="00072234" w:rsidRPr="00072234" w:rsidRDefault="00072234" w:rsidP="00302202">
      <w:pPr>
        <w:rPr>
          <w:b/>
          <w:bCs/>
          <w:sz w:val="30"/>
          <w:szCs w:val="30"/>
          <w:u w:val="single"/>
        </w:rPr>
      </w:pPr>
      <w:r w:rsidRPr="00072234">
        <w:rPr>
          <w:b/>
          <w:bCs/>
          <w:sz w:val="30"/>
          <w:szCs w:val="30"/>
          <w:u w:val="single"/>
        </w:rPr>
        <w:t>SLIDE</w:t>
      </w:r>
    </w:p>
    <w:p w14:paraId="7B3963B9" w14:textId="0ACE1DF6" w:rsidR="00401C16" w:rsidRDefault="00AB4E08" w:rsidP="000B41DA">
      <w:r w:rsidRPr="00AB4E08">
        <w:rPr>
          <w:b/>
          <w:bCs/>
          <w:u w:val="single"/>
        </w:rPr>
        <w:lastRenderedPageBreak/>
        <w:t>Comment ?</w:t>
      </w:r>
      <w:r>
        <w:t xml:space="preserve"> Avec les outils que vous connaissez : organomagnésiens, </w:t>
      </w:r>
      <w:proofErr w:type="spellStart"/>
      <w:r w:rsidR="00006CB7">
        <w:t>A</w:t>
      </w:r>
      <w:r>
        <w:t>ldolisation</w:t>
      </w:r>
      <w:proofErr w:type="spellEnd"/>
      <w:r>
        <w:t>/</w:t>
      </w:r>
      <w:proofErr w:type="spellStart"/>
      <w:r>
        <w:t>crotonisation</w:t>
      </w:r>
      <w:proofErr w:type="spellEnd"/>
      <w:r>
        <w:t xml:space="preserve">, addition de Mickaël, Wittig, </w:t>
      </w:r>
      <w:r w:rsidR="00D27437">
        <w:t xml:space="preserve">Métathèse, </w:t>
      </w:r>
      <w:proofErr w:type="spellStart"/>
      <w:r w:rsidR="00D27437">
        <w:t>Diels-Alder</w:t>
      </w:r>
      <w:proofErr w:type="spellEnd"/>
      <w:r w:rsidR="00D27437">
        <w:t>.</w:t>
      </w:r>
      <w:r w:rsidR="002B12F6">
        <w:t xml:space="preserve"> (oral donné leurs spécificité)</w:t>
      </w:r>
      <w:r w:rsidR="00072234">
        <w:t xml:space="preserve">  </w:t>
      </w:r>
    </w:p>
    <w:p w14:paraId="5F0F5649" w14:textId="2B10B57E" w:rsidR="002B12F6" w:rsidRDefault="002B12F6" w:rsidP="000B41DA"/>
    <w:p w14:paraId="33559E3A" w14:textId="0E9845C5" w:rsidR="00060D57" w:rsidRDefault="00D27437" w:rsidP="000B41DA">
      <w:r w:rsidRPr="00D841CE">
        <w:rPr>
          <w:b/>
          <w:bCs/>
          <w:u w:val="single"/>
        </w:rPr>
        <w:t>Objectif</w:t>
      </w:r>
      <w:r w:rsidR="00060D57">
        <w:rPr>
          <w:b/>
          <w:bCs/>
          <w:u w:val="single"/>
        </w:rPr>
        <w:t>s</w:t>
      </w:r>
      <w:r w:rsidRPr="00D841CE">
        <w:rPr>
          <w:b/>
          <w:bCs/>
          <w:u w:val="single"/>
        </w:rPr>
        <w:t> :</w:t>
      </w:r>
      <w:r>
        <w:t xml:space="preserve"> </w:t>
      </w:r>
    </w:p>
    <w:p w14:paraId="69B86CF4" w14:textId="0B07C435" w:rsidR="00D27437" w:rsidRDefault="00192912" w:rsidP="00192912">
      <w:pPr>
        <w:ind w:left="360"/>
      </w:pPr>
      <w:r>
        <w:t>-&gt;</w:t>
      </w:r>
      <w:r w:rsidR="00961CBA">
        <w:t>Comprendre les enjeux liée à la fermeture de cycle carbonée</w:t>
      </w:r>
      <w:r w:rsidR="002B12F6">
        <w:t>. (TABLEAU)</w:t>
      </w:r>
    </w:p>
    <w:p w14:paraId="23F90B4F" w14:textId="0B3C2A36" w:rsidR="00192912" w:rsidRDefault="00E2432E" w:rsidP="00E2432E">
      <w:pPr>
        <w:ind w:left="360"/>
      </w:pPr>
      <w:r>
        <w:t>-&gt;</w:t>
      </w:r>
      <w:r w:rsidR="00192912">
        <w:t>Identifier les spécificités des réactions de création de liaison C-C et leur intérêts et limitations au niveau global de la synthèse.  (en particulier sa DEPEND DE l’EXEMPLE)</w:t>
      </w:r>
    </w:p>
    <w:p w14:paraId="3977E85C" w14:textId="77777777" w:rsidR="00192912" w:rsidRDefault="00192912" w:rsidP="000B41DA"/>
    <w:p w14:paraId="2A43DE1E" w14:textId="1419B66B" w:rsidR="00291789" w:rsidRPr="00291789" w:rsidRDefault="00291789" w:rsidP="000B41DA">
      <w:pPr>
        <w:rPr>
          <w:b/>
          <w:bCs/>
          <w:sz w:val="30"/>
          <w:szCs w:val="30"/>
          <w:u w:val="single"/>
        </w:rPr>
      </w:pPr>
      <w:r w:rsidRPr="00291789">
        <w:rPr>
          <w:b/>
          <w:bCs/>
          <w:sz w:val="30"/>
          <w:szCs w:val="30"/>
          <w:u w:val="single"/>
        </w:rPr>
        <w:t>SLIDE</w:t>
      </w:r>
    </w:p>
    <w:p w14:paraId="5DF693D5" w14:textId="57922AF1" w:rsidR="00D109A1" w:rsidRDefault="00CA3CB3" w:rsidP="000B41DA">
      <w:r>
        <w:t xml:space="preserve">Pour cela 1 exemple : </w:t>
      </w:r>
      <w:proofErr w:type="spellStart"/>
      <w:r>
        <w:t>Rippertenol</w:t>
      </w:r>
      <w:proofErr w:type="spellEnd"/>
      <w:r>
        <w:t xml:space="preserve"> -&gt; </w:t>
      </w:r>
      <w:proofErr w:type="spellStart"/>
      <w:r>
        <w:t>terpénoide</w:t>
      </w:r>
      <w:proofErr w:type="spellEnd"/>
      <w:r w:rsidR="00006CB7">
        <w:t xml:space="preserve">   peu de fonctions comme le </w:t>
      </w:r>
      <w:proofErr w:type="spellStart"/>
      <w:r w:rsidR="00006CB7">
        <w:t>choléstérol</w:t>
      </w:r>
      <w:proofErr w:type="spellEnd"/>
      <w:r w:rsidR="00006CB7">
        <w:t>.</w:t>
      </w:r>
    </w:p>
    <w:p w14:paraId="4D52920D" w14:textId="1D865437" w:rsidR="00CA3CB3" w:rsidRDefault="00D27437" w:rsidP="000B41DA">
      <w:r>
        <w:t>Qui sert de défense aux termites on suspecte qu’il</w:t>
      </w:r>
      <w:r w:rsidR="00CA3CB3">
        <w:t>s</w:t>
      </w:r>
      <w:r>
        <w:t xml:space="preserve"> aient </w:t>
      </w:r>
      <w:r w:rsidR="00CA3CB3">
        <w:t>des vertus antibactériennes</w:t>
      </w:r>
      <w:r>
        <w:t>.</w:t>
      </w:r>
    </w:p>
    <w:p w14:paraId="455994B4" w14:textId="438AE45C" w:rsidR="00D109A1" w:rsidRDefault="00D109A1" w:rsidP="000B41DA">
      <w:r>
        <w:t xml:space="preserve">Synthèse totale </w:t>
      </w:r>
      <w:r w:rsidRPr="00D109A1">
        <w:rPr>
          <w:b/>
          <w:bCs/>
          <w:sz w:val="30"/>
          <w:szCs w:val="30"/>
          <w:u w:val="single"/>
        </w:rPr>
        <w:t>SLIDE</w:t>
      </w:r>
      <w:r w:rsidRPr="00D109A1">
        <w:rPr>
          <w:sz w:val="30"/>
          <w:szCs w:val="30"/>
        </w:rPr>
        <w:t xml:space="preserve">  -&gt; pas d’affolement-&gt; </w:t>
      </w:r>
      <w:proofErr w:type="spellStart"/>
      <w:r w:rsidRPr="00D109A1">
        <w:rPr>
          <w:sz w:val="30"/>
          <w:szCs w:val="30"/>
        </w:rPr>
        <w:t>step</w:t>
      </w:r>
      <w:proofErr w:type="spellEnd"/>
      <w:r w:rsidRPr="00D109A1">
        <w:rPr>
          <w:sz w:val="30"/>
          <w:szCs w:val="30"/>
        </w:rPr>
        <w:t xml:space="preserve"> by </w:t>
      </w:r>
      <w:proofErr w:type="spellStart"/>
      <w:r w:rsidRPr="00D109A1">
        <w:rPr>
          <w:sz w:val="30"/>
          <w:szCs w:val="30"/>
        </w:rPr>
        <w:t>step</w:t>
      </w:r>
      <w:proofErr w:type="spellEnd"/>
    </w:p>
    <w:p w14:paraId="44DEA2F0" w14:textId="77777777" w:rsidR="00CA3CB3" w:rsidRDefault="00CA3CB3" w:rsidP="000B41DA"/>
    <w:p w14:paraId="1A17FD5E" w14:textId="6F1591AD" w:rsidR="00D841CE" w:rsidRDefault="00B115A7" w:rsidP="00F66FBD">
      <w:pPr>
        <w:pStyle w:val="Paragraphedeliste"/>
        <w:numPr>
          <w:ilvl w:val="0"/>
          <w:numId w:val="5"/>
        </w:numPr>
        <w:rPr>
          <w:b/>
          <w:bCs/>
          <w:sz w:val="30"/>
          <w:szCs w:val="30"/>
          <w:u w:val="single"/>
        </w:rPr>
      </w:pPr>
      <w:r>
        <w:rPr>
          <w:b/>
          <w:bCs/>
          <w:sz w:val="30"/>
          <w:szCs w:val="30"/>
          <w:u w:val="single"/>
        </w:rPr>
        <w:t>Etude</w:t>
      </w:r>
      <w:r w:rsidR="00D841CE" w:rsidRPr="00291789">
        <w:rPr>
          <w:b/>
          <w:bCs/>
          <w:sz w:val="30"/>
          <w:szCs w:val="30"/>
          <w:u w:val="single"/>
        </w:rPr>
        <w:t xml:space="preserve"> d</w:t>
      </w:r>
      <w:r>
        <w:rPr>
          <w:b/>
          <w:bCs/>
          <w:sz w:val="30"/>
          <w:szCs w:val="30"/>
          <w:u w:val="single"/>
        </w:rPr>
        <w:t xml:space="preserve">u squelette </w:t>
      </w:r>
      <w:proofErr w:type="spellStart"/>
      <w:r>
        <w:rPr>
          <w:b/>
          <w:bCs/>
          <w:sz w:val="30"/>
          <w:szCs w:val="30"/>
          <w:u w:val="single"/>
        </w:rPr>
        <w:t>carbonnée</w:t>
      </w:r>
      <w:proofErr w:type="spellEnd"/>
      <w:r w:rsidR="00D841CE" w:rsidRPr="00291789">
        <w:rPr>
          <w:b/>
          <w:bCs/>
          <w:sz w:val="30"/>
          <w:szCs w:val="30"/>
          <w:u w:val="single"/>
        </w:rPr>
        <w:t xml:space="preserve"> la molécule cible</w:t>
      </w:r>
    </w:p>
    <w:p w14:paraId="266FF37D" w14:textId="2FDCDC1A" w:rsidR="00B3667C" w:rsidRDefault="00B3667C" w:rsidP="00B115A7">
      <w:pPr>
        <w:pStyle w:val="Paragraphedeliste"/>
        <w:ind w:left="1080"/>
        <w:rPr>
          <w:b/>
          <w:bCs/>
          <w:sz w:val="30"/>
          <w:szCs w:val="30"/>
          <w:u w:val="single"/>
        </w:rPr>
      </w:pPr>
    </w:p>
    <w:p w14:paraId="46F4AC2F" w14:textId="7C78A884" w:rsidR="00B3667C" w:rsidRPr="00B3667C" w:rsidRDefault="00B3667C" w:rsidP="00B3667C">
      <w:pPr>
        <w:rPr>
          <w:sz w:val="24"/>
          <w:szCs w:val="24"/>
        </w:rPr>
      </w:pPr>
      <w:r w:rsidRPr="00B3667C">
        <w:rPr>
          <w:sz w:val="24"/>
          <w:szCs w:val="24"/>
        </w:rPr>
        <w:t xml:space="preserve">Faire le squelette </w:t>
      </w:r>
      <w:proofErr w:type="spellStart"/>
      <w:r w:rsidRPr="00B3667C">
        <w:rPr>
          <w:sz w:val="24"/>
          <w:szCs w:val="24"/>
        </w:rPr>
        <w:t>carbonnée</w:t>
      </w:r>
      <w:proofErr w:type="spellEnd"/>
      <w:r w:rsidRPr="00B3667C">
        <w:rPr>
          <w:sz w:val="24"/>
          <w:szCs w:val="24"/>
        </w:rPr>
        <w:t>-&gt; commencer par l’étudier-&gt; ses spécificités-&gt; son agencement-&gt; global-&gt; comportement d’une partie de la molécule-&gt; exploiter ses spécificités en synthèse</w:t>
      </w:r>
    </w:p>
    <w:p w14:paraId="3BC6A315" w14:textId="76BCE64E" w:rsidR="00D841CE" w:rsidRPr="00B115A7" w:rsidRDefault="00B115A7" w:rsidP="00B115A7">
      <w:pPr>
        <w:rPr>
          <w:b/>
          <w:bCs/>
          <w:u w:val="single"/>
        </w:rPr>
      </w:pPr>
      <w:r w:rsidRPr="00B115A7">
        <w:rPr>
          <w:b/>
          <w:bCs/>
          <w:u w:val="single"/>
        </w:rPr>
        <w:t xml:space="preserve">AVOGADRO  </w:t>
      </w:r>
      <w:r>
        <w:rPr>
          <w:noProof/>
        </w:rPr>
        <w:drawing>
          <wp:anchor distT="0" distB="0" distL="114300" distR="114300" simplePos="0" relativeHeight="251661312" behindDoc="1" locked="0" layoutInCell="1" allowOverlap="1" wp14:anchorId="47DC254A" wp14:editId="7D4A3B2D">
            <wp:simplePos x="0" y="0"/>
            <wp:positionH relativeFrom="column">
              <wp:posOffset>756920</wp:posOffset>
            </wp:positionH>
            <wp:positionV relativeFrom="paragraph">
              <wp:posOffset>-635</wp:posOffset>
            </wp:positionV>
            <wp:extent cx="1047115" cy="952500"/>
            <wp:effectExtent l="0" t="0" r="635" b="0"/>
            <wp:wrapTight wrapText="bothSides">
              <wp:wrapPolygon edited="0">
                <wp:start x="0" y="0"/>
                <wp:lineTo x="0" y="21168"/>
                <wp:lineTo x="21220" y="21168"/>
                <wp:lineTo x="2122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047115" cy="952500"/>
                    </a:xfrm>
                    <a:prstGeom prst="rect">
                      <a:avLst/>
                    </a:prstGeom>
                  </pic:spPr>
                </pic:pic>
              </a:graphicData>
            </a:graphic>
          </wp:anchor>
        </w:drawing>
      </w:r>
    </w:p>
    <w:p w14:paraId="628F904F" w14:textId="77777777" w:rsidR="00B115A7" w:rsidRDefault="00B115A7" w:rsidP="002B12F6">
      <w:pPr>
        <w:rPr>
          <w:b/>
          <w:bCs/>
        </w:rPr>
      </w:pPr>
    </w:p>
    <w:p w14:paraId="6FA00484" w14:textId="77777777" w:rsidR="00B115A7" w:rsidRDefault="00B115A7" w:rsidP="002B12F6">
      <w:pPr>
        <w:rPr>
          <w:b/>
          <w:bCs/>
        </w:rPr>
      </w:pPr>
    </w:p>
    <w:p w14:paraId="135D2915" w14:textId="77777777" w:rsidR="00B115A7" w:rsidRDefault="00B115A7" w:rsidP="002B12F6">
      <w:pPr>
        <w:rPr>
          <w:b/>
          <w:bCs/>
        </w:rPr>
      </w:pPr>
    </w:p>
    <w:p w14:paraId="5DF6F205" w14:textId="53DC880F" w:rsidR="00B115A7" w:rsidRDefault="00B115A7" w:rsidP="002B12F6">
      <w:pPr>
        <w:rPr>
          <w:b/>
          <w:bCs/>
        </w:rPr>
      </w:pPr>
      <w:r>
        <w:rPr>
          <w:b/>
          <w:bCs/>
        </w:rPr>
        <w:t>Enjeu principal-&gt; réaction de fermeture de cycle</w:t>
      </w:r>
    </w:p>
    <w:p w14:paraId="24E223AD" w14:textId="45A6DE11" w:rsidR="00B115A7" w:rsidRDefault="00B115A7" w:rsidP="002B12F6">
      <w:pPr>
        <w:rPr>
          <w:b/>
          <w:bCs/>
        </w:rPr>
      </w:pPr>
      <w:r>
        <w:rPr>
          <w:b/>
          <w:bCs/>
        </w:rPr>
        <w:t>Vous savez 6 et 5 marche bien 7 un peu moins. -&gt; cours suivant argument quantitatif.</w:t>
      </w:r>
    </w:p>
    <w:p w14:paraId="31EDB94D" w14:textId="77777777" w:rsidR="00072234" w:rsidRDefault="00072234" w:rsidP="002B12F6">
      <w:pPr>
        <w:rPr>
          <w:highlight w:val="yellow"/>
        </w:rPr>
      </w:pPr>
    </w:p>
    <w:p w14:paraId="2DA21E86" w14:textId="4ADA409E" w:rsidR="00B115A7" w:rsidRDefault="00072234" w:rsidP="002B12F6">
      <w:pPr>
        <w:rPr>
          <w:b/>
          <w:bCs/>
        </w:rPr>
      </w:pPr>
      <w:r>
        <w:rPr>
          <w:highlight w:val="yellow"/>
        </w:rPr>
        <w:t>(TABLEAU)</w:t>
      </w:r>
    </w:p>
    <w:p w14:paraId="00DC91B6" w14:textId="7AB7B7FD" w:rsidR="00072234" w:rsidRPr="00072234" w:rsidRDefault="00242F37" w:rsidP="00072234">
      <w:pPr>
        <w:pStyle w:val="Paragraphedeliste"/>
        <w:numPr>
          <w:ilvl w:val="0"/>
          <w:numId w:val="8"/>
        </w:numPr>
        <w:rPr>
          <w:highlight w:val="yellow"/>
        </w:rPr>
      </w:pPr>
      <w:r w:rsidRPr="00BE5D6D">
        <w:rPr>
          <w:highlight w:val="yellow"/>
        </w:rPr>
        <w:t xml:space="preserve">toute fonction introduite (à part alcool) sont amenés à disparaître </w:t>
      </w:r>
    </w:p>
    <w:p w14:paraId="6E1D3EF4" w14:textId="10A2FB7D" w:rsidR="00242F37" w:rsidRPr="00BE5D6D" w:rsidRDefault="00242F37" w:rsidP="00242F37">
      <w:pPr>
        <w:pStyle w:val="Paragraphedeliste"/>
        <w:numPr>
          <w:ilvl w:val="0"/>
          <w:numId w:val="8"/>
        </w:numPr>
        <w:rPr>
          <w:highlight w:val="yellow"/>
        </w:rPr>
      </w:pPr>
      <w:r w:rsidRPr="00BE5D6D">
        <w:rPr>
          <w:highlight w:val="yellow"/>
        </w:rPr>
        <w:t>donc pas de nécessité de protégé on introduit ce dont on a besoin.</w:t>
      </w:r>
      <w:r w:rsidR="00BE5D6D">
        <w:rPr>
          <w:highlight w:val="yellow"/>
        </w:rPr>
        <w:t xml:space="preserve">   </w:t>
      </w:r>
      <w:r w:rsidR="004E5CF1">
        <w:rPr>
          <w:highlight w:val="yellow"/>
        </w:rPr>
        <w:t xml:space="preserve">   </w:t>
      </w:r>
    </w:p>
    <w:p w14:paraId="0056318B" w14:textId="31AE3F62" w:rsidR="00242F37" w:rsidRPr="00BE5D6D" w:rsidRDefault="00BF4FC4" w:rsidP="00242F37">
      <w:pPr>
        <w:pStyle w:val="Paragraphedeliste"/>
        <w:numPr>
          <w:ilvl w:val="0"/>
          <w:numId w:val="8"/>
        </w:numPr>
        <w:rPr>
          <w:highlight w:val="yellow"/>
        </w:rPr>
      </w:pPr>
      <w:r w:rsidRPr="00BE5D6D">
        <w:rPr>
          <w:highlight w:val="yellow"/>
        </w:rPr>
        <w:t xml:space="preserve">IL FAUT : </w:t>
      </w:r>
      <w:r w:rsidR="00242F37" w:rsidRPr="00BE5D6D">
        <w:rPr>
          <w:highlight w:val="yellow"/>
        </w:rPr>
        <w:t>Fonction intermédiaire facile à cliver.</w:t>
      </w:r>
      <w:r w:rsidR="002B12F6" w:rsidRPr="00BE5D6D">
        <w:rPr>
          <w:highlight w:val="yellow"/>
        </w:rPr>
        <w:t xml:space="preserve"> Si elle se clive dans la synthèse mieux.</w:t>
      </w:r>
    </w:p>
    <w:p w14:paraId="399B6875" w14:textId="2696929A" w:rsidR="007609C5" w:rsidRDefault="00BF4FC4" w:rsidP="002B12F6">
      <w:pPr>
        <w:pStyle w:val="Paragraphedeliste"/>
        <w:numPr>
          <w:ilvl w:val="0"/>
          <w:numId w:val="8"/>
        </w:numPr>
      </w:pPr>
      <w:r w:rsidRPr="00BF4FC4">
        <w:rPr>
          <w:b/>
          <w:bCs/>
          <w:u w:val="single"/>
        </w:rPr>
        <w:t>Difficulté </w:t>
      </w:r>
      <w:r>
        <w:t xml:space="preserve">:  Chiralité nombreux cycles avec </w:t>
      </w:r>
      <w:r w:rsidR="002B12F6">
        <w:t>de la stéréochimie   (</w:t>
      </w:r>
      <w:r w:rsidR="00B115A7">
        <w:t>6</w:t>
      </w:r>
      <w:r w:rsidR="002B12F6">
        <w:t xml:space="preserve"> centres)</w:t>
      </w:r>
      <w:r w:rsidR="004E5CF1">
        <w:t xml:space="preserve"> (TABLEAU)</w:t>
      </w:r>
    </w:p>
    <w:p w14:paraId="10FF8F81" w14:textId="77777777" w:rsidR="002B12F6" w:rsidRDefault="002B12F6" w:rsidP="002B12F6">
      <w:pPr>
        <w:pStyle w:val="Paragraphedeliste"/>
      </w:pPr>
    </w:p>
    <w:p w14:paraId="79E3B996" w14:textId="2F848E5B" w:rsidR="002B12F6" w:rsidRDefault="00837F09" w:rsidP="00242F37">
      <w:pPr>
        <w:pStyle w:val="Paragraphedeliste"/>
      </w:pPr>
      <w:r>
        <w:rPr>
          <w:noProof/>
        </w:rPr>
        <w:lastRenderedPageBreak/>
        <w:object w:dxaOrig="1440" w:dyaOrig="1440" w14:anchorId="04284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pt;margin-top:14.8pt;width:72.95pt;height:86.95pt;z-index:251660288;mso-position-horizontal-relative:text;mso-position-vertical-relative:text" wrapcoords="3563 559 3563 2979 7126 3538 4676 3724 223 5586 223 13034 4231 15455 5122 15455 6903 18434 6680 20855 6903 20855 11357 20855 11579 19738 10911 18993 11802 18434 16924 16572 17146 15455 18482 13034 18705 12476 20932 9869 21155 8938 20264 8007 17592 5959 15365 3538 14697 3166 8462 1117 5344 559 3563 559">
            <v:imagedata r:id="rId6" o:title=""/>
            <w10:wrap type="tight"/>
          </v:shape>
          <o:OLEObject Type="Embed" ProgID="ChemDraw.Document.6.0" ShapeID="_x0000_s1026" DrawAspect="Content" ObjectID="_1677821454" r:id="rId7"/>
        </w:object>
      </w:r>
      <w:proofErr w:type="spellStart"/>
      <w:r w:rsidR="002B12F6" w:rsidRPr="002B12F6">
        <w:rPr>
          <w:b/>
          <w:bCs/>
          <w:u w:val="single"/>
        </w:rPr>
        <w:t>Rétrosynthèse</w:t>
      </w:r>
      <w:proofErr w:type="spellEnd"/>
      <w:r w:rsidR="002B12F6" w:rsidRPr="002B12F6">
        <w:rPr>
          <w:b/>
          <w:bCs/>
          <w:u w:val="single"/>
        </w:rPr>
        <w:t> </w:t>
      </w:r>
      <w:r w:rsidR="002B12F6" w:rsidRPr="00B115A7">
        <w:t>:</w:t>
      </w:r>
      <w:r w:rsidR="004E5CF1" w:rsidRPr="00B115A7">
        <w:t xml:space="preserve"> </w:t>
      </w:r>
      <w:r w:rsidR="00B115A7" w:rsidRPr="00B115A7">
        <w:t xml:space="preserve"> Pas</w:t>
      </w:r>
      <w:r w:rsidR="00B115A7">
        <w:t xml:space="preserve"> de fonction </w:t>
      </w:r>
      <w:r w:rsidR="00930722">
        <w:t>déstabilisant</w:t>
      </w:r>
      <w:r w:rsidR="00E002F7">
        <w:t xml:space="preserve"> -&gt; </w:t>
      </w:r>
      <w:r w:rsidR="00B115A7">
        <w:t>on va s’intéresser au squelette</w:t>
      </w:r>
      <w:r w:rsidR="00E002F7">
        <w:t xml:space="preserve"> </w:t>
      </w:r>
      <w:proofErr w:type="spellStart"/>
      <w:r w:rsidR="00E002F7">
        <w:t>only</w:t>
      </w:r>
      <w:proofErr w:type="spellEnd"/>
    </w:p>
    <w:p w14:paraId="0B55F3BB" w14:textId="3F5AF0E5" w:rsidR="00E002F7" w:rsidRPr="00E002F7" w:rsidRDefault="00E002F7" w:rsidP="00E002F7">
      <w:pPr>
        <w:ind w:left="720"/>
      </w:pPr>
      <w:r w:rsidRPr="00E002F7">
        <w:tab/>
        <w:t>-&gt; comment le construire sans fonction</w:t>
      </w:r>
    </w:p>
    <w:p w14:paraId="570181AF" w14:textId="5DF74F6E" w:rsidR="002B12F6" w:rsidRDefault="002B12F6" w:rsidP="00242F37">
      <w:pPr>
        <w:pStyle w:val="Paragraphedeliste"/>
      </w:pPr>
    </w:p>
    <w:p w14:paraId="7FF0890D" w14:textId="6AF5D553" w:rsidR="00242F37" w:rsidRDefault="002B12F6" w:rsidP="00242F37">
      <w:pPr>
        <w:pStyle w:val="Paragraphedeliste"/>
      </w:pPr>
      <w:r>
        <w:t xml:space="preserve">  </w:t>
      </w:r>
      <w:r w:rsidR="00E002F7">
        <w:t xml:space="preserve">      </w:t>
      </w:r>
      <w:r>
        <w:t xml:space="preserve"> </w:t>
      </w:r>
      <w:r w:rsidR="00B115A7">
        <w:t>Vous reconnaissez une liaison dans un cycle à 6</w:t>
      </w:r>
    </w:p>
    <w:p w14:paraId="28736320" w14:textId="3E2E3230" w:rsidR="005458A5" w:rsidRDefault="00E002F7" w:rsidP="00B115A7">
      <w:r>
        <w:t xml:space="preserve">        </w:t>
      </w:r>
      <w:proofErr w:type="spellStart"/>
      <w:r w:rsidR="005458A5">
        <w:t>Diels</w:t>
      </w:r>
      <w:proofErr w:type="spellEnd"/>
      <w:r w:rsidR="005458A5">
        <w:t xml:space="preserve"> </w:t>
      </w:r>
      <w:proofErr w:type="spellStart"/>
      <w:r w:rsidR="005458A5">
        <w:t>Alder</w:t>
      </w:r>
      <w:proofErr w:type="spellEnd"/>
      <w:r w:rsidR="002B12F6">
        <w:t xml:space="preserve"> mieux</w:t>
      </w:r>
      <w:r w:rsidR="005458A5">
        <w:t xml:space="preserve"> sur un des cycles pour créer la liaison interne</w:t>
      </w:r>
      <w:r w:rsidR="00D76CD8">
        <w:t xml:space="preserve"> et faire un cycle</w:t>
      </w:r>
      <w:r w:rsidR="0049033C">
        <w:t xml:space="preserve">. </w:t>
      </w:r>
      <w:r>
        <w:t xml:space="preserve"> </w:t>
      </w:r>
      <w:r w:rsidR="0049033C" w:rsidRPr="00B115A7">
        <w:rPr>
          <w:b/>
          <w:bCs/>
          <w:u w:val="single"/>
        </w:rPr>
        <w:t>SLIDE</w:t>
      </w:r>
    </w:p>
    <w:p w14:paraId="04EBEF7F" w14:textId="6A4F89BD" w:rsidR="002B12F6" w:rsidRDefault="002B12F6" w:rsidP="00242F37">
      <w:pPr>
        <w:pStyle w:val="Paragraphedeliste"/>
      </w:pPr>
    </w:p>
    <w:p w14:paraId="0864171E" w14:textId="77777777" w:rsidR="002B12F6" w:rsidRDefault="002B12F6" w:rsidP="00242F37">
      <w:pPr>
        <w:pStyle w:val="Paragraphedeliste"/>
      </w:pPr>
    </w:p>
    <w:p w14:paraId="11C596D1" w14:textId="412615F1" w:rsidR="00302202" w:rsidRDefault="00302202" w:rsidP="00302202">
      <w:pPr>
        <w:rPr>
          <w:u w:val="single"/>
        </w:rPr>
      </w:pPr>
    </w:p>
    <w:p w14:paraId="5C3B6640" w14:textId="44EFB60C" w:rsidR="00B3667C" w:rsidRPr="00B3667C" w:rsidRDefault="00B3667C" w:rsidP="00B3667C">
      <w:pPr>
        <w:ind w:left="360"/>
        <w:rPr>
          <w:b/>
          <w:bCs/>
          <w:sz w:val="30"/>
          <w:szCs w:val="30"/>
          <w:u w:val="single"/>
        </w:rPr>
      </w:pPr>
      <w:r w:rsidRPr="00B3667C">
        <w:rPr>
          <w:b/>
          <w:bCs/>
          <w:sz w:val="30"/>
          <w:szCs w:val="30"/>
          <w:u w:val="single"/>
        </w:rPr>
        <w:t>I</w:t>
      </w:r>
      <w:r w:rsidR="00C53968">
        <w:rPr>
          <w:b/>
          <w:bCs/>
          <w:sz w:val="30"/>
          <w:szCs w:val="30"/>
          <w:u w:val="single"/>
        </w:rPr>
        <w:t>I</w:t>
      </w:r>
      <w:r w:rsidRPr="00B3667C">
        <w:rPr>
          <w:b/>
          <w:bCs/>
          <w:sz w:val="30"/>
          <w:szCs w:val="30"/>
          <w:u w:val="single"/>
        </w:rPr>
        <w:t xml:space="preserve">    </w:t>
      </w:r>
      <w:r w:rsidR="00136772">
        <w:rPr>
          <w:b/>
          <w:bCs/>
          <w:sz w:val="30"/>
          <w:szCs w:val="30"/>
          <w:u w:val="single"/>
        </w:rPr>
        <w:t>Fermeture de cycle intramoléculaire</w:t>
      </w:r>
    </w:p>
    <w:p w14:paraId="61D5890E" w14:textId="57F7BEBE" w:rsidR="007609C5" w:rsidRPr="00B3667C" w:rsidRDefault="007609C5" w:rsidP="00B3667C">
      <w:pPr>
        <w:rPr>
          <w:b/>
          <w:bCs/>
          <w:u w:val="single"/>
        </w:rPr>
      </w:pPr>
    </w:p>
    <w:p w14:paraId="565D6500" w14:textId="4949CC5B" w:rsidR="007609C5" w:rsidRDefault="00FF5B76" w:rsidP="007609C5">
      <w:pPr>
        <w:pStyle w:val="Paragraphedeliste"/>
        <w:numPr>
          <w:ilvl w:val="0"/>
          <w:numId w:val="9"/>
        </w:numPr>
        <w:rPr>
          <w:b/>
          <w:bCs/>
          <w:u w:val="single"/>
        </w:rPr>
      </w:pPr>
      <w:r>
        <w:rPr>
          <w:b/>
          <w:bCs/>
          <w:u w:val="single"/>
        </w:rPr>
        <w:t xml:space="preserve">Cyclisation </w:t>
      </w:r>
      <w:r w:rsidR="00136772">
        <w:rPr>
          <w:b/>
          <w:bCs/>
          <w:u w:val="single"/>
        </w:rPr>
        <w:t xml:space="preserve">par formation de double liaison </w:t>
      </w:r>
      <w:r w:rsidR="00766089">
        <w:rPr>
          <w:b/>
          <w:bCs/>
          <w:u w:val="single"/>
        </w:rPr>
        <w:t>(SLIDE)</w:t>
      </w:r>
    </w:p>
    <w:p w14:paraId="471963DD" w14:textId="08EB33E2" w:rsidR="00A57C29" w:rsidRDefault="00A57C29" w:rsidP="00A57C29">
      <w:pPr>
        <w:pStyle w:val="Paragraphedeliste"/>
        <w:ind w:left="1440"/>
        <w:rPr>
          <w:b/>
          <w:bCs/>
          <w:u w:val="single"/>
        </w:rPr>
      </w:pPr>
      <w:r>
        <w:rPr>
          <w:b/>
          <w:bCs/>
          <w:u w:val="single"/>
        </w:rPr>
        <w:t>20 -&gt; 22</w:t>
      </w:r>
    </w:p>
    <w:p w14:paraId="349D2DCF" w14:textId="496399D2" w:rsidR="00136772" w:rsidRDefault="00136772" w:rsidP="00136772">
      <w:r>
        <w:t xml:space="preserve">Séquence de </w:t>
      </w:r>
      <w:proofErr w:type="spellStart"/>
      <w:r>
        <w:t>crotonisation</w:t>
      </w:r>
      <w:proofErr w:type="spellEnd"/>
      <w:r>
        <w:t xml:space="preserve"> en acide (Pas un </w:t>
      </w:r>
      <w:proofErr w:type="spellStart"/>
      <w:r>
        <w:t>pré-requis</w:t>
      </w:r>
      <w:proofErr w:type="spellEnd"/>
      <w:r>
        <w:t xml:space="preserve">(nouveau)) : </w:t>
      </w:r>
    </w:p>
    <w:p w14:paraId="0D10F3B8" w14:textId="5C2C69AE" w:rsidR="00E002F7" w:rsidRDefault="00E002F7" w:rsidP="00136772">
      <w:r>
        <w:t>Conditions douces -&gt; 0,1 eq</w:t>
      </w:r>
    </w:p>
    <w:p w14:paraId="2AB2F378" w14:textId="4FC91078" w:rsidR="00136772" w:rsidRDefault="00136772" w:rsidP="00136772">
      <w:r>
        <w:t>Remarque on fait d’abord l’alkylation car on forme l’</w:t>
      </w:r>
      <w:proofErr w:type="spellStart"/>
      <w:r>
        <w:t>enolate</w:t>
      </w:r>
      <w:proofErr w:type="spellEnd"/>
      <w:r>
        <w:t xml:space="preserve"> thermodynamique (80° 48h)</w:t>
      </w:r>
    </w:p>
    <w:p w14:paraId="0CF3271C" w14:textId="0037223A" w:rsidR="00136772" w:rsidRDefault="00136772" w:rsidP="00136772">
      <w:r w:rsidRPr="00077826">
        <w:rPr>
          <w:b/>
          <w:bCs/>
          <w:u w:val="single"/>
        </w:rPr>
        <w:t xml:space="preserve">Mécanisme au </w:t>
      </w:r>
      <w:r>
        <w:rPr>
          <w:b/>
          <w:bCs/>
          <w:u w:val="single"/>
        </w:rPr>
        <w:t>TABLEAU (22-&gt; 24 juste l’</w:t>
      </w:r>
      <w:proofErr w:type="spellStart"/>
      <w:r>
        <w:rPr>
          <w:b/>
          <w:bCs/>
          <w:u w:val="single"/>
        </w:rPr>
        <w:t>aldocrotonisation</w:t>
      </w:r>
      <w:proofErr w:type="spellEnd"/>
      <w:r>
        <w:rPr>
          <w:b/>
          <w:bCs/>
          <w:u w:val="single"/>
        </w:rPr>
        <w:t xml:space="preserve"> en milieu acide)  </w:t>
      </w:r>
      <w:r w:rsidRPr="00EC33A9">
        <w:t>-&gt; étape complexe par le nombre de réaction -&gt; En synthèse totale on aime bien quand ça s’enchaîne in situ.</w:t>
      </w:r>
      <w:r>
        <w:t xml:space="preserve"> </w:t>
      </w:r>
      <w:r w:rsidRPr="00D9414B">
        <w:t xml:space="preserve">-&gt; </w:t>
      </w:r>
      <w:r w:rsidRPr="00D9414B">
        <w:rPr>
          <w:highlight w:val="red"/>
        </w:rPr>
        <w:t>(pas E1Cb ici)</w:t>
      </w:r>
      <w:r w:rsidR="00B00A92">
        <w:t xml:space="preserve">   </w:t>
      </w:r>
      <w:r w:rsidR="00B00A92">
        <w:sym w:font="Wingdings" w:char="F0E0"/>
      </w:r>
      <w:r w:rsidR="00B00A92">
        <w:t xml:space="preserve"> </w:t>
      </w:r>
      <w:proofErr w:type="spellStart"/>
      <w:r w:rsidR="00B00A92">
        <w:t>annelation</w:t>
      </w:r>
      <w:proofErr w:type="spellEnd"/>
      <w:r w:rsidR="00B00A92">
        <w:t xml:space="preserve"> pas possible trop loin -&gt; fermeture bien en intra car régiosélectivité-&gt; due à l’</w:t>
      </w:r>
      <w:proofErr w:type="spellStart"/>
      <w:r w:rsidR="00B00A92">
        <w:t>inaccesibilité</w:t>
      </w:r>
      <w:proofErr w:type="spellEnd"/>
    </w:p>
    <w:p w14:paraId="5E28AE83" w14:textId="78C8DE67" w:rsidR="005E49E1" w:rsidRPr="00D9414B" w:rsidRDefault="005E49E1" w:rsidP="00136772">
      <w:r>
        <w:t xml:space="preserve">Rendement </w:t>
      </w:r>
      <w:proofErr w:type="spellStart"/>
      <w:r>
        <w:t>env</w:t>
      </w:r>
      <w:proofErr w:type="spellEnd"/>
      <w:r>
        <w:t xml:space="preserve"> 80%</w:t>
      </w:r>
    </w:p>
    <w:p w14:paraId="7BEB0EB2" w14:textId="6F89AC8C" w:rsidR="00A57C29" w:rsidRDefault="00136772" w:rsidP="00244ED3">
      <w:r w:rsidRPr="00873246">
        <w:t xml:space="preserve">Avantage </w:t>
      </w:r>
      <w:proofErr w:type="spellStart"/>
      <w:r w:rsidRPr="00873246">
        <w:t>aldo</w:t>
      </w:r>
      <w:proofErr w:type="spellEnd"/>
      <w:r w:rsidRPr="00873246">
        <w:t>/</w:t>
      </w:r>
      <w:proofErr w:type="spellStart"/>
      <w:r w:rsidRPr="00873246">
        <w:t>croto</w:t>
      </w:r>
      <w:proofErr w:type="spellEnd"/>
      <w:r w:rsidRPr="00873246">
        <w:t xml:space="preserve"> on fait disparaître une fonction sur deux.</w:t>
      </w:r>
    </w:p>
    <w:p w14:paraId="0FAD78B7" w14:textId="09FBB693" w:rsidR="00136772" w:rsidRDefault="00136772" w:rsidP="00244ED3">
      <w:r>
        <w:t>Mais conditions acide chauffage -&gt; molécule fragile -&gt; ici oui mais il faut le savoir</w:t>
      </w:r>
      <w:r w:rsidR="000436CB">
        <w:t xml:space="preserve"> (reste relativement tranquille) Très adapté en début de synthèse squelette simple peu de réactivité</w:t>
      </w:r>
    </w:p>
    <w:p w14:paraId="1897E28C" w14:textId="31B127BA" w:rsidR="000436CB" w:rsidRDefault="000436CB" w:rsidP="000436CB">
      <w:pPr>
        <w:pStyle w:val="Paragraphedeliste"/>
        <w:numPr>
          <w:ilvl w:val="0"/>
          <w:numId w:val="8"/>
        </w:numPr>
      </w:pPr>
      <w:r>
        <w:t>Réactivité que vous connaissez peuvent s’utiliser pour fermer des cycles -&gt; mais surtout comparer avec la suite</w:t>
      </w:r>
    </w:p>
    <w:p w14:paraId="22E3F1BF" w14:textId="251B5DAA" w:rsidR="00A57C29" w:rsidRPr="00A57C29" w:rsidRDefault="00A57C29" w:rsidP="00244ED3">
      <w:pPr>
        <w:rPr>
          <w:b/>
          <w:bCs/>
          <w:u w:val="single"/>
        </w:rPr>
      </w:pPr>
    </w:p>
    <w:p w14:paraId="25E50EF6" w14:textId="5D662925" w:rsidR="00A57C29" w:rsidRDefault="00136772" w:rsidP="00A57C29">
      <w:pPr>
        <w:pStyle w:val="Paragraphedeliste"/>
        <w:numPr>
          <w:ilvl w:val="0"/>
          <w:numId w:val="9"/>
        </w:numPr>
        <w:rPr>
          <w:b/>
          <w:bCs/>
          <w:u w:val="single"/>
        </w:rPr>
      </w:pPr>
      <w:r>
        <w:rPr>
          <w:b/>
          <w:bCs/>
          <w:u w:val="single"/>
        </w:rPr>
        <w:t>Induction de chiralité</w:t>
      </w:r>
      <w:r w:rsidR="00193B56">
        <w:rPr>
          <w:b/>
          <w:bCs/>
          <w:u w:val="single"/>
        </w:rPr>
        <w:t xml:space="preserve"> (SLIDE)</w:t>
      </w:r>
      <w:r w:rsidR="00EC33A9">
        <w:rPr>
          <w:b/>
          <w:bCs/>
          <w:u w:val="single"/>
        </w:rPr>
        <w:t xml:space="preserve"> </w:t>
      </w:r>
    </w:p>
    <w:p w14:paraId="3D21E826" w14:textId="32933415" w:rsidR="00077826" w:rsidRDefault="00EC33A9" w:rsidP="00136772">
      <w:pPr>
        <w:pStyle w:val="Paragraphedeliste"/>
        <w:ind w:left="1440"/>
        <w:rPr>
          <w:b/>
          <w:bCs/>
          <w:u w:val="single"/>
        </w:rPr>
      </w:pPr>
      <w:r>
        <w:rPr>
          <w:b/>
          <w:bCs/>
          <w:u w:val="single"/>
        </w:rPr>
        <w:t>22-&gt;24</w:t>
      </w:r>
    </w:p>
    <w:p w14:paraId="5441D1A2" w14:textId="64E967C2" w:rsidR="00362D1C" w:rsidRDefault="00362D1C" w:rsidP="00362D1C">
      <w:r w:rsidRPr="00362D1C">
        <w:t>-&gt; 1</w:t>
      </w:r>
      <w:r w:rsidRPr="00362D1C">
        <w:rPr>
          <w:vertAlign w:val="superscript"/>
        </w:rPr>
        <w:t>er</w:t>
      </w:r>
      <w:r w:rsidRPr="00362D1C">
        <w:t xml:space="preserve"> différence c’est la chaîne mobile qui s’approche du cycle existant pas l’inverse</w:t>
      </w:r>
    </w:p>
    <w:p w14:paraId="693E5C2F" w14:textId="071AC71B" w:rsidR="000302FB" w:rsidRPr="00362D1C" w:rsidRDefault="000302FB" w:rsidP="00362D1C">
      <w:r>
        <w:t>-&gt; robinson marche pas trop loin -&gt; contrainte des cycles</w:t>
      </w:r>
    </w:p>
    <w:p w14:paraId="6F196E6A" w14:textId="6E07CDE2" w:rsidR="00136772" w:rsidRDefault="00136772" w:rsidP="00136772">
      <w:r w:rsidRPr="00C23186">
        <w:t>-&gt;</w:t>
      </w:r>
      <w:r w:rsidR="00C23186">
        <w:t xml:space="preserve"> Deux point : Chiralité ; </w:t>
      </w:r>
      <w:r w:rsidR="00A845E3">
        <w:t xml:space="preserve">absence de réactivité </w:t>
      </w:r>
      <w:r w:rsidR="008060A4">
        <w:t xml:space="preserve"> </w:t>
      </w:r>
      <w:r w:rsidR="000436CB">
        <w:t xml:space="preserve"> (TABLEAU)</w:t>
      </w:r>
    </w:p>
    <w:p w14:paraId="4D486040" w14:textId="2D7FD89C" w:rsidR="000436CB" w:rsidRDefault="000436CB" w:rsidP="00136772">
      <w:r>
        <w:t>-&gt; marche pas étonnant car même réaction qu’avant.</w:t>
      </w:r>
    </w:p>
    <w:p w14:paraId="1005DD3C" w14:textId="34AC02E5" w:rsidR="00C23186" w:rsidRDefault="00C23186" w:rsidP="00136772">
      <w:r>
        <w:t>Modèle moléculaire à montrer-&gt; chaîne courte géométrie d’attaque pas optimal (</w:t>
      </w:r>
      <w:proofErr w:type="spellStart"/>
      <w:r>
        <w:t>klopman-salem</w:t>
      </w:r>
      <w:proofErr w:type="spellEnd"/>
      <w:r>
        <w:t xml:space="preserve">, </w:t>
      </w:r>
      <w:proofErr w:type="spellStart"/>
      <w:r>
        <w:t>burgi-dunitz</w:t>
      </w:r>
      <w:proofErr w:type="spellEnd"/>
      <w:r>
        <w:t>)-&gt; barrière d’activation plus haute</w:t>
      </w:r>
      <w:r w:rsidR="000436CB">
        <w:t>.</w:t>
      </w:r>
    </w:p>
    <w:p w14:paraId="299CA9F6" w14:textId="4595F725" w:rsidR="000436CB" w:rsidRDefault="000436CB" w:rsidP="000436CB">
      <w:r>
        <w:lastRenderedPageBreak/>
        <w:t xml:space="preserve">Mais-&gt; L’avantage des </w:t>
      </w:r>
      <w:proofErr w:type="spellStart"/>
      <w:r>
        <w:t>polycycles</w:t>
      </w:r>
      <w:proofErr w:type="spellEnd"/>
      <w:r>
        <w:t xml:space="preserve"> -&gt; contrainte géo donne de la sélectivité -&gt; propagation de celle-ci (introduite au début)-&gt; puis contrainte de cyclisation intramoléculaire. </w:t>
      </w:r>
    </w:p>
    <w:p w14:paraId="1942D9D8" w14:textId="5A5C4AF2" w:rsidR="000436CB" w:rsidRDefault="000436CB" w:rsidP="008060A4">
      <w:r>
        <w:t>MODELE MOLECULAIRE.</w:t>
      </w:r>
    </w:p>
    <w:p w14:paraId="3324F857" w14:textId="754EA47B" w:rsidR="000302FB" w:rsidRDefault="000302FB" w:rsidP="008060A4">
      <w:r>
        <w:t>MAIS : réaction difficile (</w:t>
      </w:r>
      <w:proofErr w:type="spellStart"/>
      <w:r>
        <w:t>cond</w:t>
      </w:r>
      <w:proofErr w:type="spellEnd"/>
      <w:r>
        <w:t xml:space="preserve"> de </w:t>
      </w:r>
      <w:proofErr w:type="spellStart"/>
      <w:r>
        <w:t>crotonisation</w:t>
      </w:r>
      <w:proofErr w:type="spellEnd"/>
      <w:r>
        <w:t xml:space="preserve"> particulière) condition forte (basique) =&gt; peu de fonction tolérée =&gt; protection/</w:t>
      </w:r>
      <w:proofErr w:type="spellStart"/>
      <w:r>
        <w:t>dépro</w:t>
      </w:r>
      <w:proofErr w:type="spellEnd"/>
      <w:r>
        <w:t xml:space="preserve"> =&gt; </w:t>
      </w:r>
      <w:proofErr w:type="spellStart"/>
      <w:r>
        <w:t>low</w:t>
      </w:r>
      <w:proofErr w:type="spellEnd"/>
      <w:r>
        <w:t xml:space="preserve"> </w:t>
      </w:r>
      <w:proofErr w:type="spellStart"/>
      <w:r>
        <w:t>yield</w:t>
      </w:r>
      <w:proofErr w:type="spellEnd"/>
      <w:r>
        <w:t>-&gt; utilisation pertinente ici car pas de fonction.</w:t>
      </w:r>
    </w:p>
    <w:p w14:paraId="6508F639" w14:textId="77777777" w:rsidR="00637177" w:rsidRDefault="00637177" w:rsidP="008060A4"/>
    <w:p w14:paraId="75936D19" w14:textId="42DF3C45" w:rsidR="000302FB" w:rsidRDefault="00C23186" w:rsidP="008060A4">
      <w:r>
        <w:t>-</w:t>
      </w:r>
      <w:r w:rsidR="000302FB">
        <w:t>Choix raisonnée dans les étapes 1-&gt;n  pour une réactivité dans la n+1</w:t>
      </w:r>
      <w:r w:rsidR="00637177">
        <w:t xml:space="preserve"> (tout est induit par la première étape)</w:t>
      </w:r>
    </w:p>
    <w:p w14:paraId="0A4B4B2F" w14:textId="69A47355" w:rsidR="008060A4" w:rsidRPr="000302FB" w:rsidRDefault="00C23186" w:rsidP="008060A4">
      <w:r>
        <w:t xml:space="preserve">Bien choisir la séquence réactionnel pour obtenir la réactivité souhaité dans les étapes suivantes-&gt; </w:t>
      </w:r>
      <w:r w:rsidRPr="000302FB">
        <w:t>vision global de la séquence</w:t>
      </w:r>
      <w:r w:rsidR="003111C1" w:rsidRPr="000302FB">
        <w:t>.</w:t>
      </w:r>
      <w:r w:rsidR="000302FB" w:rsidRPr="000302FB">
        <w:t xml:space="preserve"> </w:t>
      </w:r>
    </w:p>
    <w:p w14:paraId="338B0392" w14:textId="77777777" w:rsidR="000302FB" w:rsidRDefault="000302FB" w:rsidP="007609C5"/>
    <w:p w14:paraId="4FBF557A" w14:textId="15941649" w:rsidR="00B00A92" w:rsidRDefault="00B00A92" w:rsidP="007609C5">
      <w:r>
        <w:t>Conclusion : réaction simple mais rendu très efficace (chiralité et approche (</w:t>
      </w:r>
      <w:r w:rsidRPr="000302FB">
        <w:rPr>
          <w:highlight w:val="yellow"/>
        </w:rPr>
        <w:t xml:space="preserve">pas </w:t>
      </w:r>
      <w:r w:rsidR="000302FB" w:rsidRPr="000302FB">
        <w:rPr>
          <w:highlight w:val="yellow"/>
        </w:rPr>
        <w:t>d’</w:t>
      </w:r>
      <w:proofErr w:type="spellStart"/>
      <w:r w:rsidR="000302FB" w:rsidRPr="000302FB">
        <w:rPr>
          <w:highlight w:val="yellow"/>
        </w:rPr>
        <w:t>annelation</w:t>
      </w:r>
      <w:proofErr w:type="spellEnd"/>
      <w:r w:rsidR="000302FB" w:rsidRPr="000302FB">
        <w:rPr>
          <w:highlight w:val="yellow"/>
        </w:rPr>
        <w:t xml:space="preserve"> possible</w:t>
      </w:r>
      <w:r w:rsidR="000302FB">
        <w:t xml:space="preserve">)-&gt; </w:t>
      </w:r>
      <w:r>
        <w:t xml:space="preserve">construction astucieuse du squelette </w:t>
      </w:r>
      <w:proofErr w:type="spellStart"/>
      <w:r>
        <w:t>carbonnée</w:t>
      </w:r>
      <w:proofErr w:type="spellEnd"/>
      <w:r>
        <w:t>.</w:t>
      </w:r>
      <w:r w:rsidR="008C7AB6">
        <w:t xml:space="preserve"> Et ça marche 80%</w:t>
      </w:r>
    </w:p>
    <w:p w14:paraId="743BC229" w14:textId="7196E820" w:rsidR="00377EA4" w:rsidRDefault="00377EA4" w:rsidP="00242F37">
      <w:proofErr w:type="spellStart"/>
      <w:r>
        <w:t>Rétrosynthèse</w:t>
      </w:r>
      <w:proofErr w:type="spellEnd"/>
      <w:r>
        <w:t xml:space="preserve"> fermeture de cycle : SLIDE on aurait pas </w:t>
      </w:r>
      <w:proofErr w:type="spellStart"/>
      <w:r>
        <w:t>pus</w:t>
      </w:r>
      <w:proofErr w:type="spellEnd"/>
      <w:r>
        <w:t xml:space="preserve"> profiter de l’induction du squelette </w:t>
      </w:r>
      <w:proofErr w:type="spellStart"/>
      <w:r>
        <w:t>carbonnée</w:t>
      </w:r>
      <w:proofErr w:type="spellEnd"/>
      <w:r w:rsidR="005D081E">
        <w:t xml:space="preserve">-&gt; car plus souple toute approche possible. </w:t>
      </w:r>
      <w:r w:rsidR="00B00A92">
        <w:t>-</w:t>
      </w:r>
      <w:r w:rsidR="005D081E">
        <w:t xml:space="preserve">&gt; squelette </w:t>
      </w:r>
      <w:proofErr w:type="spellStart"/>
      <w:r w:rsidR="005D081E">
        <w:t>carb</w:t>
      </w:r>
      <w:proofErr w:type="spellEnd"/>
      <w:r w:rsidR="005D081E">
        <w:t xml:space="preserve"> différent comportement différent.</w:t>
      </w:r>
    </w:p>
    <w:p w14:paraId="2FB5D474" w14:textId="23DAC625" w:rsidR="000302FB" w:rsidRDefault="000302FB" w:rsidP="00242F37">
      <w:r>
        <w:t>On voit en plus qu’il faut un bon groupe partant -&gt; structure partiellement plane très contrainte</w:t>
      </w:r>
    </w:p>
    <w:p w14:paraId="1AF04053" w14:textId="224087C1" w:rsidR="00637177" w:rsidRPr="00873246" w:rsidRDefault="00637177" w:rsidP="00242F37">
      <w:r>
        <w:t>INTERMOLECULAIRE plus évident ici plus de chaîne libre</w:t>
      </w:r>
    </w:p>
    <w:p w14:paraId="673E63C5" w14:textId="77777777" w:rsidR="00302202" w:rsidRDefault="00302202" w:rsidP="00302202">
      <w:pPr>
        <w:rPr>
          <w:b/>
          <w:bCs/>
          <w:u w:val="single"/>
        </w:rPr>
      </w:pPr>
    </w:p>
    <w:p w14:paraId="5F86683D" w14:textId="2A4317F1" w:rsidR="00302202" w:rsidRPr="00C53968" w:rsidRDefault="00C53968" w:rsidP="00C53968">
      <w:pPr>
        <w:ind w:left="360"/>
        <w:rPr>
          <w:b/>
          <w:bCs/>
          <w:sz w:val="26"/>
          <w:szCs w:val="26"/>
          <w:u w:val="single"/>
        </w:rPr>
      </w:pPr>
      <w:r>
        <w:rPr>
          <w:b/>
          <w:bCs/>
          <w:sz w:val="26"/>
          <w:szCs w:val="26"/>
          <w:u w:val="single"/>
        </w:rPr>
        <w:t xml:space="preserve">III </w:t>
      </w:r>
      <w:r w:rsidR="003111C1" w:rsidRPr="00C53968">
        <w:rPr>
          <w:b/>
          <w:bCs/>
          <w:sz w:val="26"/>
          <w:szCs w:val="26"/>
          <w:u w:val="single"/>
        </w:rPr>
        <w:t>Formation stéréosélective de cycle : réactions intermoléculaires</w:t>
      </w:r>
    </w:p>
    <w:p w14:paraId="22B558B4" w14:textId="2218BBF2" w:rsidR="00193B56" w:rsidRDefault="00193B56" w:rsidP="00193B56">
      <w:pPr>
        <w:pStyle w:val="Paragraphedeliste"/>
        <w:ind w:left="1080"/>
        <w:rPr>
          <w:b/>
          <w:bCs/>
          <w:u w:val="single"/>
        </w:rPr>
      </w:pPr>
    </w:p>
    <w:p w14:paraId="3A54DFB4" w14:textId="3574DD75" w:rsidR="003111C1" w:rsidRPr="005A52CB" w:rsidRDefault="00193B56" w:rsidP="005A52CB">
      <w:pPr>
        <w:pStyle w:val="Paragraphedeliste"/>
        <w:ind w:left="1080"/>
        <w:rPr>
          <w:b/>
          <w:bCs/>
          <w:u w:val="single"/>
        </w:rPr>
      </w:pPr>
      <w:r>
        <w:rPr>
          <w:b/>
          <w:bCs/>
          <w:u w:val="single"/>
        </w:rPr>
        <w:t>SLIDE</w:t>
      </w:r>
    </w:p>
    <w:p w14:paraId="34541314" w14:textId="4E3F8835" w:rsidR="003111C1" w:rsidRDefault="003111C1" w:rsidP="00AB3DC3">
      <w:pPr>
        <w:rPr>
          <w:highlight w:val="yellow"/>
        </w:rPr>
      </w:pPr>
      <w:r>
        <w:rPr>
          <w:highlight w:val="yellow"/>
        </w:rPr>
        <w:t xml:space="preserve">Molécule 26 : deux liaison à </w:t>
      </w:r>
      <w:proofErr w:type="spellStart"/>
      <w:r>
        <w:rPr>
          <w:highlight w:val="yellow"/>
        </w:rPr>
        <w:t>formé</w:t>
      </w:r>
      <w:proofErr w:type="spellEnd"/>
      <w:r w:rsidR="00837238">
        <w:rPr>
          <w:highlight w:val="yellow"/>
        </w:rPr>
        <w:t xml:space="preserve"> -&gt;</w:t>
      </w:r>
      <w:r>
        <w:rPr>
          <w:highlight w:val="yellow"/>
        </w:rPr>
        <w:t xml:space="preserve"> deux site stéréogène</w:t>
      </w:r>
      <w:r w:rsidR="00837238">
        <w:rPr>
          <w:highlight w:val="yellow"/>
        </w:rPr>
        <w:t>-&gt;</w:t>
      </w:r>
      <w:r>
        <w:rPr>
          <w:highlight w:val="yellow"/>
        </w:rPr>
        <w:t xml:space="preserve"> cycle à 7 chaîne longue moins de contrain</w:t>
      </w:r>
      <w:r w:rsidR="00837238">
        <w:rPr>
          <w:highlight w:val="yellow"/>
        </w:rPr>
        <w:t>t</w:t>
      </w:r>
      <w:r>
        <w:rPr>
          <w:highlight w:val="yellow"/>
        </w:rPr>
        <w:t>e</w:t>
      </w:r>
      <w:r w:rsidR="00837238">
        <w:rPr>
          <w:highlight w:val="yellow"/>
        </w:rPr>
        <w:t>-&gt; moins de sélectivité</w:t>
      </w:r>
    </w:p>
    <w:p w14:paraId="765939FC" w14:textId="6D23C6B8" w:rsidR="00837238" w:rsidRDefault="00837238" w:rsidP="00AB3DC3">
      <w:pPr>
        <w:rPr>
          <w:highlight w:val="yellow"/>
        </w:rPr>
      </w:pPr>
      <w:r>
        <w:rPr>
          <w:highlight w:val="yellow"/>
        </w:rPr>
        <w:t>-&gt;environnement proche achiral, pas d’induction possible</w:t>
      </w:r>
    </w:p>
    <w:p w14:paraId="17AEF591" w14:textId="3B970367" w:rsidR="00837238" w:rsidRDefault="00837238" w:rsidP="00D109A1">
      <w:r>
        <w:t>Réaction choisie DA -&gt; pas cycle à 7 -&gt; on en reparlera</w:t>
      </w:r>
    </w:p>
    <w:p w14:paraId="1543D7CA" w14:textId="192EFBC5" w:rsidR="00242F37" w:rsidRDefault="00242F37" w:rsidP="00D109A1">
      <w:pPr>
        <w:rPr>
          <w:color w:val="000000" w:themeColor="text1"/>
        </w:rPr>
      </w:pPr>
      <w:proofErr w:type="spellStart"/>
      <w:r w:rsidRPr="00D109A1">
        <w:rPr>
          <w:color w:val="000000" w:themeColor="text1"/>
        </w:rPr>
        <w:t>Diels-Alder</w:t>
      </w:r>
      <w:proofErr w:type="spellEnd"/>
      <w:r w:rsidRPr="00D109A1">
        <w:rPr>
          <w:color w:val="000000" w:themeColor="text1"/>
        </w:rPr>
        <w:t xml:space="preserve"> tolère toutes les fonctions</w:t>
      </w:r>
      <w:r w:rsidR="00837238">
        <w:rPr>
          <w:color w:val="000000" w:themeColor="text1"/>
        </w:rPr>
        <w:t xml:space="preserve"> hors système pi(réaction)</w:t>
      </w:r>
      <w:r w:rsidR="0093445F" w:rsidRPr="00D109A1">
        <w:rPr>
          <w:color w:val="000000" w:themeColor="text1"/>
        </w:rPr>
        <w:t xml:space="preserve">, </w:t>
      </w:r>
      <w:r w:rsidR="00837238">
        <w:rPr>
          <w:color w:val="000000" w:themeColor="text1"/>
        </w:rPr>
        <w:t>conditions douces</w:t>
      </w:r>
      <w:r w:rsidR="00D109A1" w:rsidRPr="00D109A1">
        <w:rPr>
          <w:color w:val="000000" w:themeColor="text1"/>
        </w:rPr>
        <w:t>.</w:t>
      </w:r>
    </w:p>
    <w:p w14:paraId="64BA0988" w14:textId="1F279718" w:rsidR="00D109A1" w:rsidRDefault="00D109A1" w:rsidP="00D109A1">
      <w:pPr>
        <w:rPr>
          <w:color w:val="000000" w:themeColor="text1"/>
        </w:rPr>
      </w:pPr>
      <w:r w:rsidRPr="00D109A1">
        <w:rPr>
          <w:color w:val="000000" w:themeColor="text1"/>
        </w:rPr>
        <w:t>-</w:t>
      </w:r>
      <w:r>
        <w:rPr>
          <w:color w:val="000000" w:themeColor="text1"/>
        </w:rPr>
        <w:t xml:space="preserve">&gt; spécificité : BF3 un acide de </w:t>
      </w:r>
      <w:proofErr w:type="spellStart"/>
      <w:r>
        <w:rPr>
          <w:color w:val="000000" w:themeColor="text1"/>
        </w:rPr>
        <w:t>lewis</w:t>
      </w:r>
      <w:proofErr w:type="spellEnd"/>
      <w:r>
        <w:rPr>
          <w:color w:val="000000" w:themeColor="text1"/>
        </w:rPr>
        <w:t xml:space="preserve"> (le représenter) et Demande inverse </w:t>
      </w:r>
    </w:p>
    <w:p w14:paraId="09279E83" w14:textId="7B261CDE" w:rsidR="00302202" w:rsidRPr="00D109A1" w:rsidRDefault="00D109A1" w:rsidP="00302202">
      <w:pPr>
        <w:rPr>
          <w:color w:val="000000" w:themeColor="text1"/>
        </w:rPr>
      </w:pPr>
      <w:r>
        <w:rPr>
          <w:color w:val="000000" w:themeColor="text1"/>
        </w:rPr>
        <w:t>-&gt; montrer que ça marche quand même :</w:t>
      </w:r>
    </w:p>
    <w:p w14:paraId="4FF8BBE4" w14:textId="40C55800" w:rsidR="00302202" w:rsidRDefault="0039555A" w:rsidP="00302202">
      <w:r>
        <w:t>Ecart HO-BV :</w:t>
      </w:r>
      <w:r w:rsidR="00D109A1">
        <w:t xml:space="preserve"> (</w:t>
      </w:r>
      <w:r w:rsidR="00D109A1" w:rsidRPr="00D109A1">
        <w:rPr>
          <w:b/>
          <w:bCs/>
          <w:u w:val="single"/>
        </w:rPr>
        <w:t>Tableau</w:t>
      </w:r>
      <w:r w:rsidR="00D109A1">
        <w:t>)</w:t>
      </w:r>
      <w:r w:rsidR="00766089">
        <w:t xml:space="preserve">      rappel : S²/</w:t>
      </w:r>
      <w:proofErr w:type="spellStart"/>
      <w:r w:rsidR="00766089">
        <w:t>DeltaE</w:t>
      </w:r>
      <w:proofErr w:type="spellEnd"/>
    </w:p>
    <w:p w14:paraId="2DC587CD" w14:textId="5AA97825" w:rsidR="0039555A" w:rsidRDefault="0039555A" w:rsidP="00302202">
      <w:proofErr w:type="spellStart"/>
      <w:r>
        <w:t>Cyclopentadiène</w:t>
      </w:r>
      <w:proofErr w:type="spellEnd"/>
      <w:r>
        <w:t> :  HO : -9.3 eV     BV : 0.33 eV   écart :  9.63 eV</w:t>
      </w:r>
    </w:p>
    <w:p w14:paraId="2054682B" w14:textId="51B2BDFD" w:rsidR="0039555A" w:rsidRDefault="00766089" w:rsidP="00302202">
      <w:r>
        <w:t xml:space="preserve"> HO diène :  -9.68    eV                  </w:t>
      </w:r>
      <w:r w:rsidR="0039555A">
        <w:t xml:space="preserve">BV diène : -0.75 eV            </w:t>
      </w:r>
      <w:r>
        <w:t xml:space="preserve">            </w:t>
      </w:r>
      <w:r w:rsidR="0039555A">
        <w:t xml:space="preserve">          écart HO</w:t>
      </w:r>
      <w:r>
        <w:t>(</w:t>
      </w:r>
      <w:proofErr w:type="spellStart"/>
      <w:r>
        <w:t>diéno</w:t>
      </w:r>
      <w:proofErr w:type="spellEnd"/>
      <w:r>
        <w:t>)</w:t>
      </w:r>
      <w:r w:rsidR="0039555A">
        <w:t xml:space="preserve">-BV : </w:t>
      </w:r>
      <w:r w:rsidR="00C958AA">
        <w:t>7,87 eV</w:t>
      </w:r>
    </w:p>
    <w:p w14:paraId="7568770A" w14:textId="619AFD2F" w:rsidR="0039555A" w:rsidRDefault="00766089" w:rsidP="00302202">
      <w:r>
        <w:t xml:space="preserve">HO d activé :  -10.5 eV                  </w:t>
      </w:r>
      <w:r w:rsidR="0039555A">
        <w:t>BV diène activé : -1,90 eV                             écart HO</w:t>
      </w:r>
      <w:r>
        <w:t>(</w:t>
      </w:r>
      <w:proofErr w:type="spellStart"/>
      <w:r>
        <w:t>diéno</w:t>
      </w:r>
      <w:proofErr w:type="spellEnd"/>
      <w:r>
        <w:t>)</w:t>
      </w:r>
      <w:r w:rsidR="0039555A">
        <w:t>-BV :  6,72 eV</w:t>
      </w:r>
    </w:p>
    <w:p w14:paraId="6EB5E672" w14:textId="77777777" w:rsidR="00193B56" w:rsidRDefault="0039555A" w:rsidP="00A476D5">
      <w:r>
        <w:lastRenderedPageBreak/>
        <w:t xml:space="preserve">HO </w:t>
      </w:r>
      <w:proofErr w:type="spellStart"/>
      <w:r>
        <w:t>diènophile</w:t>
      </w:r>
      <w:proofErr w:type="spellEnd"/>
      <w:r>
        <w:t xml:space="preserve"> : -8.62 eV         </w:t>
      </w:r>
    </w:p>
    <w:p w14:paraId="397A2811" w14:textId="77777777" w:rsidR="00193B56" w:rsidRDefault="00193B56" w:rsidP="00A476D5"/>
    <w:p w14:paraId="6936C8C2" w14:textId="77777777" w:rsidR="00637177" w:rsidRDefault="00193B56" w:rsidP="00A476D5">
      <w:r>
        <w:t xml:space="preserve">-Ecart HO-BV : comparé au </w:t>
      </w:r>
      <w:proofErr w:type="spellStart"/>
      <w:r>
        <w:t>cyclopentadiène</w:t>
      </w:r>
      <w:proofErr w:type="spellEnd"/>
      <w:r>
        <w:t xml:space="preserve"> c’est mieux ça peut marcher (Enfin attention au terme stérique</w:t>
      </w:r>
      <w:r w:rsidR="00A845E3">
        <w:t xml:space="preserve"> (</w:t>
      </w:r>
      <w:proofErr w:type="spellStart"/>
      <w:r w:rsidR="00A845E3">
        <w:t>klopman</w:t>
      </w:r>
      <w:proofErr w:type="spellEnd"/>
      <w:r w:rsidR="00A845E3">
        <w:t xml:space="preserve"> </w:t>
      </w:r>
      <w:proofErr w:type="spellStart"/>
      <w:r w:rsidR="00A845E3">
        <w:t>salem</w:t>
      </w:r>
      <w:proofErr w:type="spellEnd"/>
      <w:r w:rsidR="00A845E3">
        <w:t>)</w:t>
      </w:r>
      <w:r w:rsidR="0039555A">
        <w:t xml:space="preserve">   </w:t>
      </w:r>
      <w:r w:rsidRPr="00193B56">
        <w:rPr>
          <w:b/>
          <w:bCs/>
          <w:u w:val="single"/>
        </w:rPr>
        <w:t>ET</w:t>
      </w:r>
      <w:r>
        <w:rPr>
          <w:b/>
          <w:bCs/>
          <w:u w:val="single"/>
        </w:rPr>
        <w:t xml:space="preserve"> (SLIDE</w:t>
      </w:r>
      <w:r w:rsidR="005A52CB">
        <w:rPr>
          <w:b/>
          <w:bCs/>
          <w:u w:val="single"/>
        </w:rPr>
        <w:t>, SLIDE</w:t>
      </w:r>
      <w:r>
        <w:rPr>
          <w:b/>
          <w:bCs/>
          <w:u w:val="single"/>
        </w:rPr>
        <w:t>)</w:t>
      </w:r>
      <w:r>
        <w:t xml:space="preserve"> polarisation mieux </w:t>
      </w:r>
      <w:proofErr w:type="spellStart"/>
      <w:r>
        <w:t>coeff</w:t>
      </w:r>
      <w:proofErr w:type="spellEnd"/>
      <w:r>
        <w:t xml:space="preserve"> plus gros sur </w:t>
      </w:r>
      <w:r w:rsidR="0039555A">
        <w:t xml:space="preserve"> </w:t>
      </w:r>
      <w:r>
        <w:t>carbone 1 relativement à 4 avec BF3)</w:t>
      </w:r>
      <w:r w:rsidR="0039555A">
        <w:t xml:space="preserve">     </w:t>
      </w:r>
    </w:p>
    <w:p w14:paraId="0C40B1CE" w14:textId="19C36177" w:rsidR="00A476D5" w:rsidRDefault="00637177" w:rsidP="00A476D5">
      <w:r>
        <w:t xml:space="preserve">-&gt; </w:t>
      </w:r>
      <w:proofErr w:type="spellStart"/>
      <w:r>
        <w:t>Diels-Alder</w:t>
      </w:r>
      <w:proofErr w:type="spellEnd"/>
      <w:r>
        <w:t xml:space="preserve"> très adaptable car marche en demande inverse aussi bien qu’en normal.</w:t>
      </w:r>
      <w:r w:rsidR="0039555A">
        <w:t xml:space="preserve">            </w:t>
      </w:r>
    </w:p>
    <w:p w14:paraId="2E9DFEF1" w14:textId="3565C083" w:rsidR="00A476D5" w:rsidRDefault="00362D1C" w:rsidP="00A476D5">
      <w:r>
        <w:t xml:space="preserve">-&gt; </w:t>
      </w:r>
      <w:r w:rsidR="005A52CB">
        <w:t xml:space="preserve">Bilan </w:t>
      </w:r>
      <w:proofErr w:type="spellStart"/>
      <w:r>
        <w:t>Diels-Alder</w:t>
      </w:r>
      <w:proofErr w:type="spellEnd"/>
      <w:r>
        <w:t xml:space="preserve"> relâche un peu la contrainte en diminuant nombre C=C. Ici inter mais peu</w:t>
      </w:r>
      <w:r w:rsidR="005A52CB">
        <w:t>t</w:t>
      </w:r>
      <w:r>
        <w:t xml:space="preserve"> être intra ce qui montre bien que la réaction est un bonne outil pour surmonter les contraintes</w:t>
      </w:r>
      <w:r w:rsidR="00826F0B">
        <w:t xml:space="preserve"> de tension inhérente à  la formation de </w:t>
      </w:r>
      <w:proofErr w:type="spellStart"/>
      <w:r w:rsidR="00826F0B">
        <w:t>polycycle</w:t>
      </w:r>
      <w:proofErr w:type="spellEnd"/>
      <w:r>
        <w:t>.</w:t>
      </w:r>
      <w:r w:rsidR="00CC3C71">
        <w:t xml:space="preserve"> -&gt; et </w:t>
      </w:r>
      <w:proofErr w:type="spellStart"/>
      <w:r w:rsidR="00CC3C71">
        <w:t>ET</w:t>
      </w:r>
      <w:proofErr w:type="spellEnd"/>
      <w:r w:rsidR="00CC3C71">
        <w:t xml:space="preserve"> hyper contraint cycle bateau mais ça passe.</w:t>
      </w:r>
    </w:p>
    <w:p w14:paraId="05295C94" w14:textId="4ED162EE" w:rsidR="00A476D5" w:rsidRDefault="00A476D5" w:rsidP="00A476D5">
      <w:r>
        <w:t xml:space="preserve">-&gt; </w:t>
      </w:r>
      <w:proofErr w:type="spellStart"/>
      <w:r>
        <w:t>Diels</w:t>
      </w:r>
      <w:proofErr w:type="spellEnd"/>
      <w:r>
        <w:t xml:space="preserve"> </w:t>
      </w:r>
      <w:proofErr w:type="spellStart"/>
      <w:r>
        <w:t>alder</w:t>
      </w:r>
      <w:proofErr w:type="spellEnd"/>
      <w:r>
        <w:t xml:space="preserve"> faiblesse : racémiques (si absence de stéréochimie initiale). Ici deux diastéréoisomère</w:t>
      </w:r>
      <w:r w:rsidR="00193B56">
        <w:t>s</w:t>
      </w:r>
      <w:r>
        <w:t xml:space="preserve"> colonne -&gt; Subtilité : La stéréosélectivité de DA nous donne la stéréochimie relative de H et Me et forcément comme on a un </w:t>
      </w:r>
      <w:r w:rsidRPr="00404753">
        <w:rPr>
          <w:highlight w:val="yellow"/>
        </w:rPr>
        <w:t>squelette chiral un peu d’induction sur le rapport des deux diastéréoisomères obtenus.</w:t>
      </w:r>
      <w:r w:rsidR="005A52CB">
        <w:t xml:space="preserve">  </w:t>
      </w:r>
    </w:p>
    <w:p w14:paraId="649794A2" w14:textId="7CD4B9C8" w:rsidR="00A476D5" w:rsidRDefault="00A476D5" w:rsidP="00302202"/>
    <w:p w14:paraId="07E81729" w14:textId="09DB5D10" w:rsidR="00193B56" w:rsidRPr="00193B56" w:rsidRDefault="00193B56" w:rsidP="00302202">
      <w:pPr>
        <w:rPr>
          <w:b/>
          <w:bCs/>
          <w:u w:val="single"/>
        </w:rPr>
      </w:pPr>
      <w:r w:rsidRPr="00193B56">
        <w:rPr>
          <w:b/>
          <w:bCs/>
          <w:u w:val="single"/>
        </w:rPr>
        <w:t>Conclusion :</w:t>
      </w:r>
      <w:r w:rsidR="00837238">
        <w:rPr>
          <w:b/>
          <w:bCs/>
          <w:u w:val="single"/>
        </w:rPr>
        <w:t xml:space="preserve"> </w:t>
      </w:r>
      <w:r w:rsidR="00837238" w:rsidRPr="00395927">
        <w:rPr>
          <w:b/>
          <w:bCs/>
          <w:sz w:val="26"/>
          <w:szCs w:val="26"/>
          <w:u w:val="single"/>
        </w:rPr>
        <w:t>(SLIDE)</w:t>
      </w:r>
    </w:p>
    <w:p w14:paraId="7ACAD530" w14:textId="3F8DEF53" w:rsidR="00193B56" w:rsidRDefault="00837238" w:rsidP="00637177">
      <w:pPr>
        <w:ind w:left="283"/>
      </w:pPr>
      <w:r>
        <w:t>Réactions avec des conditions plus ou moins dur, et une tolérance au fonctions plus ou moins grandes. Mais finalement c’est la molécule à l’étape n qui détermine ce qu’on peut envisager.</w:t>
      </w:r>
    </w:p>
    <w:p w14:paraId="52B9B5F0" w14:textId="28202BE4" w:rsidR="00193B56" w:rsidRDefault="00837238" w:rsidP="00637177">
      <w:pPr>
        <w:ind w:left="283"/>
      </w:pPr>
      <w:r>
        <w:t xml:space="preserve">Les tensions de cycles peuvent représenter une limitation en termes de réactivité pour les réactions intramoléculaires mais elle conditionne l’approche. -&gt; </w:t>
      </w:r>
      <w:proofErr w:type="spellStart"/>
      <w:r>
        <w:t>rippertenol</w:t>
      </w:r>
      <w:proofErr w:type="spellEnd"/>
      <w:r>
        <w:t xml:space="preserve"> 4 centre en </w:t>
      </w:r>
      <w:proofErr w:type="spellStart"/>
      <w:r>
        <w:t>jontion</w:t>
      </w:r>
      <w:proofErr w:type="spellEnd"/>
      <w:r>
        <w:t xml:space="preserve"> même côté-&gt; car molécule bol retourné</w:t>
      </w:r>
      <w:r w:rsidR="005A52CB">
        <w:t xml:space="preserve"> -&gt; molécule polycyclique naturel cohérence</w:t>
      </w:r>
    </w:p>
    <w:p w14:paraId="5F7A4F84" w14:textId="22DADA2E" w:rsidR="00D44CEF" w:rsidRDefault="00D44CEF" w:rsidP="00637177">
      <w:pPr>
        <w:ind w:left="283"/>
      </w:pPr>
      <w:r>
        <w:t>L</w:t>
      </w:r>
      <w:r w:rsidR="00837238">
        <w:t>es</w:t>
      </w:r>
      <w:r>
        <w:t xml:space="preserve"> réaction</w:t>
      </w:r>
      <w:r w:rsidR="00837238">
        <w:t>s intermoléculaires</w:t>
      </w:r>
      <w:r>
        <w:t xml:space="preserve"> </w:t>
      </w:r>
      <w:r w:rsidR="00837238">
        <w:t xml:space="preserve">type </w:t>
      </w:r>
      <w:proofErr w:type="spellStart"/>
      <w:r w:rsidR="00837238">
        <w:t>Diels-Alder</w:t>
      </w:r>
      <w:proofErr w:type="spellEnd"/>
      <w:r>
        <w:t xml:space="preserve"> </w:t>
      </w:r>
      <w:r w:rsidR="00837238">
        <w:t>peuvent fermer des cycles mais pour être intéressante doivent être sélective.</w:t>
      </w:r>
      <w:r>
        <w:t xml:space="preserve"> </w:t>
      </w:r>
    </w:p>
    <w:p w14:paraId="5F00ED95" w14:textId="05954089" w:rsidR="00D44CEF" w:rsidRDefault="00637177" w:rsidP="00637177">
      <w:r>
        <w:t xml:space="preserve">     </w:t>
      </w:r>
      <w:r w:rsidR="00D44CEF">
        <w:t>Ouverture : La ou on s’est arrêté pas de cycle à 7 -&gt; étape d’agrandissement -&gt; pas élégant -&gt; Mais les grands cycles sont pas évident à synthétiser (moins d’outils</w:t>
      </w:r>
      <w:r w:rsidR="0049033C">
        <w:t>/stratégie de synthèse</w:t>
      </w:r>
      <w:r w:rsidR="00D44CEF">
        <w:t xml:space="preserve"> possible) On verra dans le prochain cours sur l’exemple de l’</w:t>
      </w:r>
      <w:proofErr w:type="spellStart"/>
      <w:r w:rsidR="00D44CEF">
        <w:t>épothilone</w:t>
      </w:r>
      <w:proofErr w:type="spellEnd"/>
      <w:r w:rsidR="00D44CEF">
        <w:t xml:space="preserve"> A comment les stratégies pour synthétiser </w:t>
      </w:r>
      <w:r w:rsidR="0049033C">
        <w:t>c</w:t>
      </w:r>
      <w:r w:rsidR="00D44CEF">
        <w:t>es macrocycles assez courant dans le vivant</w:t>
      </w:r>
      <w:r w:rsidR="007D44A2">
        <w:t>.</w:t>
      </w:r>
    </w:p>
    <w:p w14:paraId="7694DFEC" w14:textId="4643E460" w:rsidR="00463360" w:rsidRDefault="00463360"/>
    <w:p w14:paraId="359D19B5" w14:textId="66F015A2" w:rsidR="0093445F" w:rsidRDefault="0093445F"/>
    <w:p w14:paraId="237AE2BC" w14:textId="3C591BF1" w:rsidR="0093445F" w:rsidRDefault="0093445F"/>
    <w:p w14:paraId="4191B7A1" w14:textId="0E3E757B" w:rsidR="0093445F" w:rsidRDefault="0093445F"/>
    <w:p w14:paraId="0D2DA8EF" w14:textId="77777777" w:rsidR="0093445F" w:rsidRDefault="0093445F"/>
    <w:p w14:paraId="26EC3060" w14:textId="77777777" w:rsidR="00006CB7" w:rsidRDefault="00006CB7"/>
    <w:p w14:paraId="7853E92D" w14:textId="77777777" w:rsidR="00395927" w:rsidRDefault="00395927">
      <w:pPr>
        <w:rPr>
          <w:color w:val="FF0000"/>
        </w:rPr>
      </w:pPr>
    </w:p>
    <w:p w14:paraId="23BF2617" w14:textId="77777777" w:rsidR="00395927" w:rsidRDefault="00395927">
      <w:pPr>
        <w:rPr>
          <w:color w:val="FF0000"/>
        </w:rPr>
      </w:pPr>
    </w:p>
    <w:p w14:paraId="651D2553" w14:textId="77777777" w:rsidR="00395927" w:rsidRDefault="00395927">
      <w:pPr>
        <w:rPr>
          <w:color w:val="FF0000"/>
        </w:rPr>
      </w:pPr>
    </w:p>
    <w:p w14:paraId="3C8A38F9" w14:textId="77777777" w:rsidR="00395927" w:rsidRDefault="00395927">
      <w:pPr>
        <w:rPr>
          <w:color w:val="FF0000"/>
        </w:rPr>
      </w:pPr>
    </w:p>
    <w:p w14:paraId="4A712F06" w14:textId="77777777" w:rsidR="00395927" w:rsidRDefault="00395927">
      <w:pPr>
        <w:rPr>
          <w:color w:val="FF0000"/>
        </w:rPr>
      </w:pPr>
    </w:p>
    <w:p w14:paraId="0BCFC77E" w14:textId="77777777" w:rsidR="00395927" w:rsidRDefault="00395927">
      <w:pPr>
        <w:rPr>
          <w:color w:val="FF0000"/>
        </w:rPr>
      </w:pPr>
    </w:p>
    <w:p w14:paraId="4D56AAEB" w14:textId="77777777" w:rsidR="00395927" w:rsidRDefault="00395927">
      <w:pPr>
        <w:rPr>
          <w:color w:val="FF0000"/>
        </w:rPr>
      </w:pPr>
    </w:p>
    <w:p w14:paraId="21587742" w14:textId="3D24F1A2" w:rsidR="00D57528" w:rsidRPr="0093445F" w:rsidRDefault="000A2ED4">
      <w:pPr>
        <w:rPr>
          <w:color w:val="FF0000"/>
        </w:rPr>
      </w:pPr>
      <w:r w:rsidRPr="0093445F">
        <w:rPr>
          <w:color w:val="FF0000"/>
        </w:rPr>
        <w:t xml:space="preserve">Questions : </w:t>
      </w:r>
    </w:p>
    <w:p w14:paraId="08ABE4A3" w14:textId="187E8A3A" w:rsidR="000A2ED4" w:rsidRDefault="000A2ED4">
      <w:r>
        <w:t>30-&gt;1 Barton-</w:t>
      </w:r>
      <w:proofErr w:type="spellStart"/>
      <w:r>
        <w:t>McCombie</w:t>
      </w:r>
      <w:proofErr w:type="spellEnd"/>
      <w:r>
        <w:t>.</w:t>
      </w:r>
      <w:r w:rsidR="00D57528">
        <w:t xml:space="preserve"> Radicalaire, AIBN bof, Bu3SnH interdit.</w:t>
      </w:r>
    </w:p>
    <w:p w14:paraId="498983B3" w14:textId="4171BF7E" w:rsidR="00D57528" w:rsidRDefault="00D57528">
      <w:r>
        <w:t xml:space="preserve">Faire un cycle à 7 par </w:t>
      </w:r>
      <w:proofErr w:type="spellStart"/>
      <w:r>
        <w:t>Diels-Alder</w:t>
      </w:r>
      <w:proofErr w:type="spellEnd"/>
      <w:r>
        <w:t xml:space="preserve"> pas facile.</w:t>
      </w:r>
      <w:r w:rsidR="009F0FB1">
        <w:t xml:space="preserve"> (</w:t>
      </w:r>
      <w:proofErr w:type="spellStart"/>
      <w:r w:rsidR="009F0FB1">
        <w:t>cf</w:t>
      </w:r>
      <w:proofErr w:type="spellEnd"/>
      <w:r w:rsidR="009F0FB1">
        <w:t xml:space="preserve"> article)</w:t>
      </w:r>
    </w:p>
    <w:p w14:paraId="43CC1A6B" w14:textId="79CE8859" w:rsidR="00A7456D" w:rsidRDefault="00A7456D">
      <w:r>
        <w:t>Tableau laisser en kcal/ pour habituer les élèves. Ils sont en L3 et c’est beaucoup utilisé dans le monde scientifique.</w:t>
      </w:r>
    </w:p>
    <w:p w14:paraId="743BA0B1" w14:textId="20224EF2" w:rsidR="000A2ED4" w:rsidRDefault="00AB3DC3">
      <w:r>
        <w:t>22-&gt;24 : Choix pédago : étape ou il se passe bcp de chose et les élèves ne sont pas familier des énols et de  l’</w:t>
      </w:r>
      <w:proofErr w:type="spellStart"/>
      <w:r>
        <w:t>aldolisation</w:t>
      </w:r>
      <w:proofErr w:type="spellEnd"/>
      <w:r>
        <w:t xml:space="preserve"> en milieu basique.</w:t>
      </w:r>
    </w:p>
    <w:p w14:paraId="01B2DFE4" w14:textId="77777777" w:rsidR="0093445F" w:rsidRPr="00F777AD" w:rsidRDefault="0093445F" w:rsidP="0093445F">
      <w:r w:rsidRPr="00F777AD">
        <w:t>28- &gt; 29</w:t>
      </w:r>
      <w:r>
        <w:t xml:space="preserve"> : Il aurait </w:t>
      </w:r>
      <w:proofErr w:type="spellStart"/>
      <w:r>
        <w:t>pus</w:t>
      </w:r>
      <w:proofErr w:type="spellEnd"/>
      <w:r>
        <w:t xml:space="preserve"> faire une Wittig, mais marche pas réaction A/B en Alpha de la cétone et ouverture de l’hétérocycle formation d’un Alpha, Beta insaturé. Condition de Wittig pas assez douce.</w:t>
      </w:r>
    </w:p>
    <w:p w14:paraId="5F3B5182" w14:textId="2F853610" w:rsidR="0093445F" w:rsidRDefault="00C00D93">
      <w:r>
        <w:t>Le vivant carbone car CC -347kj/mol contre Si-Si (abondant) mais -226 d’où  SiO2</w:t>
      </w:r>
    </w:p>
    <w:p w14:paraId="089754A0" w14:textId="549FCCD8" w:rsidR="00193B56" w:rsidRDefault="00072234">
      <w:proofErr w:type="spellStart"/>
      <w:r>
        <w:t>Aldolisation</w:t>
      </w:r>
      <w:proofErr w:type="spellEnd"/>
      <w:r>
        <w:t> : fin 19</w:t>
      </w:r>
      <w:r w:rsidRPr="00072234">
        <w:rPr>
          <w:vertAlign w:val="superscript"/>
        </w:rPr>
        <w:t>ème</w:t>
      </w:r>
    </w:p>
    <w:p w14:paraId="11825476" w14:textId="349EF94A" w:rsidR="00072234" w:rsidRDefault="00072234">
      <w:r>
        <w:t>Grignard : tout début 20</w:t>
      </w:r>
      <w:r w:rsidRPr="00072234">
        <w:rPr>
          <w:vertAlign w:val="superscript"/>
        </w:rPr>
        <w:t>ème</w:t>
      </w:r>
    </w:p>
    <w:p w14:paraId="51CE535D" w14:textId="57271B08" w:rsidR="00072234" w:rsidRDefault="00072234">
      <w:r>
        <w:t>Michael avant 1940</w:t>
      </w:r>
    </w:p>
    <w:p w14:paraId="1244EEB5" w14:textId="3169C66A" w:rsidR="00072234" w:rsidRDefault="00072234">
      <w:proofErr w:type="spellStart"/>
      <w:r>
        <w:t>Diels-Alder</w:t>
      </w:r>
      <w:proofErr w:type="spellEnd"/>
      <w:r>
        <w:t> : années 1930</w:t>
      </w:r>
    </w:p>
    <w:p w14:paraId="41ED942B" w14:textId="34E742E0" w:rsidR="00072234" w:rsidRDefault="00072234">
      <w:r>
        <w:t>Wittig : années 50</w:t>
      </w:r>
    </w:p>
    <w:p w14:paraId="57857760" w14:textId="2226B384" w:rsidR="00072234" w:rsidRDefault="00072234">
      <w:r>
        <w:t>Métathèse : années 90</w:t>
      </w:r>
    </w:p>
    <w:p w14:paraId="0E6C81F0" w14:textId="65871AAF" w:rsidR="00193B56" w:rsidRDefault="00637177">
      <w:r>
        <w:t xml:space="preserve">TMS-CH2-N2  comme le </w:t>
      </w:r>
      <w:proofErr w:type="spellStart"/>
      <w:r>
        <w:t>diazométhane</w:t>
      </w:r>
      <w:proofErr w:type="spellEnd"/>
      <w:r>
        <w:t xml:space="preserve"> qui se forme in situ, sert à faire des réaction de transposition pour rajouter un carbone, la cétone cyclique à 7 formé est moins réactive.</w:t>
      </w:r>
    </w:p>
    <w:p w14:paraId="361DBFC9" w14:textId="2E53545E" w:rsidR="00637177" w:rsidRDefault="00637177"/>
    <w:p w14:paraId="4DD86587" w14:textId="77777777" w:rsidR="00637177" w:rsidRDefault="00637177"/>
    <w:p w14:paraId="633EEDC3" w14:textId="00344A1B" w:rsidR="00193B56" w:rsidRDefault="00193B56"/>
    <w:p w14:paraId="63883E1A" w14:textId="1B2CE9A0" w:rsidR="00193B56" w:rsidRDefault="00193B56" w:rsidP="00193B56">
      <w:pPr>
        <w:pStyle w:val="Paragraphedeliste"/>
        <w:numPr>
          <w:ilvl w:val="0"/>
          <w:numId w:val="1"/>
        </w:numPr>
        <w:rPr>
          <w:b/>
          <w:bCs/>
          <w:color w:val="C00000"/>
        </w:rPr>
      </w:pPr>
      <w:r w:rsidRPr="00F50844">
        <w:rPr>
          <w:b/>
          <w:bCs/>
          <w:color w:val="C00000"/>
        </w:rPr>
        <w:t>Tension de cycle</w:t>
      </w:r>
      <w:r>
        <w:rPr>
          <w:b/>
          <w:bCs/>
          <w:color w:val="C00000"/>
        </w:rPr>
        <w:t xml:space="preserve">   COURS 2</w:t>
      </w:r>
    </w:p>
    <w:p w14:paraId="250B7179" w14:textId="77777777" w:rsidR="001A34EA" w:rsidRPr="00F50844" w:rsidRDefault="001A34EA" w:rsidP="001A34EA">
      <w:pPr>
        <w:pStyle w:val="Paragraphedeliste"/>
        <w:rPr>
          <w:b/>
          <w:bCs/>
          <w:color w:val="C00000"/>
        </w:rPr>
      </w:pPr>
    </w:p>
    <w:p w14:paraId="7CC346C8" w14:textId="77777777" w:rsidR="00193B56" w:rsidRPr="00F50844" w:rsidRDefault="00193B56" w:rsidP="00193B56">
      <w:pPr>
        <w:ind w:left="360"/>
        <w:rPr>
          <w:color w:val="C00000"/>
        </w:rPr>
      </w:pPr>
      <w:proofErr w:type="spellStart"/>
      <w:r w:rsidRPr="00F50844">
        <w:rPr>
          <w:color w:val="C00000"/>
        </w:rPr>
        <w:t>Ripperténol</w:t>
      </w:r>
      <w:proofErr w:type="spellEnd"/>
      <w:r w:rsidRPr="00F50844">
        <w:rPr>
          <w:color w:val="C00000"/>
        </w:rPr>
        <w:t xml:space="preserve"> différents types de cycles. -&gt; Plus ou moins facile à construire.</w:t>
      </w:r>
    </w:p>
    <w:p w14:paraId="6A7F509A" w14:textId="77777777" w:rsidR="00193B56" w:rsidRPr="00F50844" w:rsidRDefault="00193B56" w:rsidP="00193B56">
      <w:pPr>
        <w:ind w:left="360"/>
        <w:rPr>
          <w:b/>
          <w:bCs/>
          <w:color w:val="C00000"/>
          <w:sz w:val="30"/>
          <w:szCs w:val="30"/>
          <w:u w:val="single"/>
        </w:rPr>
      </w:pPr>
      <w:r w:rsidRPr="00F50844">
        <w:rPr>
          <w:b/>
          <w:bCs/>
          <w:color w:val="C00000"/>
          <w:sz w:val="30"/>
          <w:szCs w:val="30"/>
          <w:u w:val="single"/>
        </w:rPr>
        <w:t>SLIDE</w:t>
      </w:r>
    </w:p>
    <w:p w14:paraId="31441E28" w14:textId="77777777" w:rsidR="00193B56" w:rsidRPr="00F50844" w:rsidRDefault="00193B56" w:rsidP="00193B56">
      <w:pPr>
        <w:ind w:firstLine="360"/>
        <w:rPr>
          <w:color w:val="C00000"/>
        </w:rPr>
      </w:pPr>
      <w:proofErr w:type="spellStart"/>
      <w:r w:rsidRPr="00F50844">
        <w:rPr>
          <w:color w:val="C00000"/>
        </w:rPr>
        <w:t>Enthalpy</w:t>
      </w:r>
      <w:proofErr w:type="spellEnd"/>
      <w:r w:rsidRPr="00F50844">
        <w:rPr>
          <w:color w:val="C00000"/>
        </w:rPr>
        <w:t xml:space="preserve"> -&gt; 5-6-7 mieux. </w:t>
      </w:r>
    </w:p>
    <w:p w14:paraId="1D45A1D3" w14:textId="63EC84BD" w:rsidR="00193B56" w:rsidRDefault="00193B56" w:rsidP="00193B56">
      <w:pPr>
        <w:ind w:firstLine="360"/>
        <w:rPr>
          <w:color w:val="C00000"/>
          <w:sz w:val="28"/>
          <w:szCs w:val="28"/>
        </w:rPr>
      </w:pPr>
      <w:r w:rsidRPr="00F50844">
        <w:rPr>
          <w:color w:val="C00000"/>
        </w:rPr>
        <w:t xml:space="preserve">Entropie -&gt; 5 mieux.    </w:t>
      </w:r>
      <w:r w:rsidRPr="00F50844">
        <w:rPr>
          <w:color w:val="C00000"/>
          <w:sz w:val="32"/>
          <w:szCs w:val="32"/>
        </w:rPr>
        <w:t>5 :</w:t>
      </w:r>
      <w:r w:rsidRPr="00F50844">
        <w:rPr>
          <w:color w:val="C00000"/>
        </w:rPr>
        <w:t xml:space="preserve"> </w:t>
      </w:r>
      <w:r w:rsidRPr="00F50844">
        <w:rPr>
          <w:color w:val="C00000"/>
          <w:sz w:val="30"/>
          <w:szCs w:val="30"/>
        </w:rPr>
        <w:t>-13,3 J/mol</w:t>
      </w:r>
      <w:r w:rsidRPr="00F50844">
        <w:rPr>
          <w:color w:val="C00000"/>
        </w:rPr>
        <w:t xml:space="preserve">        </w:t>
      </w:r>
      <w:r w:rsidRPr="00F50844">
        <w:rPr>
          <w:color w:val="C00000"/>
          <w:sz w:val="32"/>
          <w:szCs w:val="32"/>
        </w:rPr>
        <w:t>7 :</w:t>
      </w:r>
      <w:r w:rsidRPr="00F50844">
        <w:rPr>
          <w:color w:val="C00000"/>
        </w:rPr>
        <w:t xml:space="preserve"> </w:t>
      </w:r>
      <w:r w:rsidRPr="00F50844">
        <w:rPr>
          <w:color w:val="C00000"/>
          <w:sz w:val="36"/>
          <w:szCs w:val="36"/>
        </w:rPr>
        <w:t>-</w:t>
      </w:r>
      <w:r w:rsidRPr="00F50844">
        <w:rPr>
          <w:color w:val="C00000"/>
          <w:sz w:val="28"/>
          <w:szCs w:val="28"/>
        </w:rPr>
        <w:t>19,8 J/mol</w:t>
      </w:r>
      <w:r w:rsidR="001A34EA">
        <w:rPr>
          <w:color w:val="C00000"/>
          <w:sz w:val="28"/>
          <w:szCs w:val="28"/>
        </w:rPr>
        <w:t xml:space="preserve"> </w:t>
      </w:r>
    </w:p>
    <w:p w14:paraId="03AD3C27" w14:textId="58E104C3" w:rsidR="001A34EA" w:rsidRPr="00F50844" w:rsidRDefault="001A34EA" w:rsidP="00193B56">
      <w:pPr>
        <w:ind w:firstLine="360"/>
        <w:rPr>
          <w:color w:val="C00000"/>
          <w:sz w:val="28"/>
          <w:szCs w:val="28"/>
        </w:rPr>
      </w:pPr>
      <w:r>
        <w:rPr>
          <w:color w:val="C00000"/>
          <w:sz w:val="28"/>
          <w:szCs w:val="28"/>
        </w:rPr>
        <w:t xml:space="preserve">Réf : </w:t>
      </w:r>
      <w:r w:rsidRPr="001A34EA">
        <w:rPr>
          <w:color w:val="C00000"/>
          <w:sz w:val="28"/>
          <w:szCs w:val="28"/>
        </w:rPr>
        <w:t>[Anslyn_</w:t>
      </w:r>
      <w:proofErr w:type="spellStart"/>
      <w:r w:rsidRPr="001A34EA">
        <w:rPr>
          <w:color w:val="C00000"/>
          <w:sz w:val="28"/>
          <w:szCs w:val="28"/>
        </w:rPr>
        <w:t>Eric</w:t>
      </w:r>
      <w:proofErr w:type="spellEnd"/>
      <w:r w:rsidRPr="001A34EA">
        <w:rPr>
          <w:color w:val="C00000"/>
          <w:sz w:val="28"/>
          <w:szCs w:val="28"/>
        </w:rPr>
        <w:t>,_</w:t>
      </w:r>
      <w:proofErr w:type="spellStart"/>
      <w:r w:rsidRPr="001A34EA">
        <w:rPr>
          <w:color w:val="C00000"/>
          <w:sz w:val="28"/>
          <w:szCs w:val="28"/>
        </w:rPr>
        <w:t>Dougherty_Dennis</w:t>
      </w:r>
      <w:proofErr w:type="spellEnd"/>
      <w:r w:rsidRPr="001A34EA">
        <w:rPr>
          <w:color w:val="C00000"/>
          <w:sz w:val="28"/>
          <w:szCs w:val="28"/>
        </w:rPr>
        <w:t>.]_</w:t>
      </w:r>
      <w:proofErr w:type="spellStart"/>
      <w:r w:rsidRPr="001A34EA">
        <w:rPr>
          <w:color w:val="C00000"/>
          <w:sz w:val="28"/>
          <w:szCs w:val="28"/>
        </w:rPr>
        <w:t>Modern_Physical_</w:t>
      </w:r>
      <w:r>
        <w:rPr>
          <w:color w:val="C00000"/>
          <w:sz w:val="28"/>
          <w:szCs w:val="28"/>
        </w:rPr>
        <w:t>Organic</w:t>
      </w:r>
      <w:proofErr w:type="spellEnd"/>
      <w:r>
        <w:rPr>
          <w:color w:val="C00000"/>
          <w:sz w:val="28"/>
          <w:szCs w:val="28"/>
        </w:rPr>
        <w:t xml:space="preserve"> Chemistry</w:t>
      </w:r>
    </w:p>
    <w:p w14:paraId="135DE576" w14:textId="1DF14814" w:rsidR="00193B56" w:rsidRDefault="00193B56" w:rsidP="00193B56">
      <w:pPr>
        <w:ind w:firstLine="360"/>
        <w:rPr>
          <w:color w:val="C00000"/>
          <w:sz w:val="28"/>
          <w:szCs w:val="28"/>
        </w:rPr>
      </w:pPr>
      <w:r w:rsidRPr="00F50844">
        <w:rPr>
          <w:color w:val="C00000"/>
          <w:sz w:val="28"/>
          <w:szCs w:val="28"/>
        </w:rPr>
        <w:lastRenderedPageBreak/>
        <w:t>Résumé : 6 c’est plus simple à synthétiser.</w:t>
      </w:r>
      <w:r>
        <w:rPr>
          <w:color w:val="C00000"/>
          <w:sz w:val="28"/>
          <w:szCs w:val="28"/>
        </w:rPr>
        <w:t xml:space="preserve">  </w:t>
      </w:r>
    </w:p>
    <w:p w14:paraId="4C66E3BB" w14:textId="223B6D2E" w:rsidR="00193B56" w:rsidRDefault="00193B56" w:rsidP="00193B56">
      <w:pPr>
        <w:ind w:firstLine="360"/>
        <w:rPr>
          <w:color w:val="C00000"/>
          <w:sz w:val="28"/>
          <w:szCs w:val="28"/>
        </w:rPr>
      </w:pPr>
    </w:p>
    <w:p w14:paraId="6D7389A4" w14:textId="77777777" w:rsidR="00193B56" w:rsidRPr="00E45CD7" w:rsidRDefault="00193B56" w:rsidP="00193B56">
      <w:pPr>
        <w:rPr>
          <w:color w:val="FF0000"/>
        </w:rPr>
      </w:pPr>
      <w:r w:rsidRPr="00E45CD7">
        <w:rPr>
          <w:color w:val="FF0000"/>
        </w:rPr>
        <w:t>-Thermochimie : Enthalpie libre=-</w:t>
      </w:r>
      <w:proofErr w:type="spellStart"/>
      <w:r w:rsidRPr="00E45CD7">
        <w:rPr>
          <w:color w:val="FF0000"/>
        </w:rPr>
        <w:t>RTlnK</w:t>
      </w:r>
      <w:proofErr w:type="spellEnd"/>
      <w:r w:rsidRPr="00E45CD7">
        <w:rPr>
          <w:color w:val="FF0000"/>
        </w:rPr>
        <w:t>° (L2)</w:t>
      </w:r>
    </w:p>
    <w:p w14:paraId="5CD834EF" w14:textId="77777777" w:rsidR="00193B56" w:rsidRDefault="00193B56" w:rsidP="00193B56">
      <w:pPr>
        <w:ind w:firstLine="360"/>
        <w:rPr>
          <w:color w:val="C00000"/>
          <w:sz w:val="28"/>
          <w:szCs w:val="28"/>
        </w:rPr>
      </w:pPr>
    </w:p>
    <w:p w14:paraId="710B8F60" w14:textId="77777777" w:rsidR="00193B56" w:rsidRPr="001E37AF" w:rsidRDefault="00193B56"/>
    <w:sectPr w:rsidR="00193B56" w:rsidRPr="001E3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35DF"/>
    <w:multiLevelType w:val="hybridMultilevel"/>
    <w:tmpl w:val="87B82BAE"/>
    <w:lvl w:ilvl="0" w:tplc="4D345A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F546B"/>
    <w:multiLevelType w:val="hybridMultilevel"/>
    <w:tmpl w:val="06C8A7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29217E"/>
    <w:multiLevelType w:val="hybridMultilevel"/>
    <w:tmpl w:val="E6141F7C"/>
    <w:lvl w:ilvl="0" w:tplc="52C6C78A">
      <w:start w:val="3"/>
      <w:numFmt w:val="bullet"/>
      <w:lvlText w:val=""/>
      <w:lvlJc w:val="left"/>
      <w:pPr>
        <w:ind w:left="720" w:hanging="360"/>
      </w:pPr>
      <w:rPr>
        <w:rFonts w:ascii="Wingdings" w:eastAsiaTheme="minorHAnsi" w:hAnsi="Wingdings" w:cstheme="minorBid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A05C4C"/>
    <w:multiLevelType w:val="hybridMultilevel"/>
    <w:tmpl w:val="8D744810"/>
    <w:lvl w:ilvl="0" w:tplc="8AC66BB6">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EC34B5"/>
    <w:multiLevelType w:val="hybridMultilevel"/>
    <w:tmpl w:val="CC964BDA"/>
    <w:lvl w:ilvl="0" w:tplc="40763D3E">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FB79A2"/>
    <w:multiLevelType w:val="hybridMultilevel"/>
    <w:tmpl w:val="8A041D2A"/>
    <w:lvl w:ilvl="0" w:tplc="6930CE4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37B4121"/>
    <w:multiLevelType w:val="hybridMultilevel"/>
    <w:tmpl w:val="9522AE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483E88"/>
    <w:multiLevelType w:val="hybridMultilevel"/>
    <w:tmpl w:val="F7E6FE24"/>
    <w:lvl w:ilvl="0" w:tplc="E340A4CE">
      <w:start w:val="2"/>
      <w:numFmt w:val="bullet"/>
      <w:lvlText w:val="-"/>
      <w:lvlJc w:val="left"/>
      <w:pPr>
        <w:ind w:left="2520" w:hanging="360"/>
      </w:pPr>
      <w:rPr>
        <w:rFonts w:ascii="Calibri" w:eastAsiaTheme="minorHAnsi" w:hAnsi="Calibri" w:cs="Calibr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15:restartNumberingAfterBreak="0">
    <w:nsid w:val="4D1B4668"/>
    <w:multiLevelType w:val="hybridMultilevel"/>
    <w:tmpl w:val="4B268536"/>
    <w:lvl w:ilvl="0" w:tplc="6778F7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B3692A"/>
    <w:multiLevelType w:val="hybridMultilevel"/>
    <w:tmpl w:val="2370D1AE"/>
    <w:lvl w:ilvl="0" w:tplc="32462468">
      <w:start w:val="1"/>
      <w:numFmt w:val="upperRoman"/>
      <w:lvlText w:val="%1-"/>
      <w:lvlJc w:val="left"/>
      <w:pPr>
        <w:ind w:left="100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D75C50"/>
    <w:multiLevelType w:val="hybridMultilevel"/>
    <w:tmpl w:val="2A123FDE"/>
    <w:lvl w:ilvl="0" w:tplc="DF509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04131C"/>
    <w:multiLevelType w:val="hybridMultilevel"/>
    <w:tmpl w:val="8028E3E8"/>
    <w:lvl w:ilvl="0" w:tplc="46A46B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0635B6"/>
    <w:multiLevelType w:val="hybridMultilevel"/>
    <w:tmpl w:val="FE4C7690"/>
    <w:lvl w:ilvl="0" w:tplc="74AC6FC6">
      <w:start w:val="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0"/>
  </w:num>
  <w:num w:numId="4">
    <w:abstractNumId w:val="0"/>
  </w:num>
  <w:num w:numId="5">
    <w:abstractNumId w:val="11"/>
  </w:num>
  <w:num w:numId="6">
    <w:abstractNumId w:val="12"/>
  </w:num>
  <w:num w:numId="7">
    <w:abstractNumId w:val="8"/>
  </w:num>
  <w:num w:numId="8">
    <w:abstractNumId w:val="2"/>
  </w:num>
  <w:num w:numId="9">
    <w:abstractNumId w:val="5"/>
  </w:num>
  <w:num w:numId="10">
    <w:abstractNumId w:val="7"/>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AF"/>
    <w:rsid w:val="00006CB7"/>
    <w:rsid w:val="000302FB"/>
    <w:rsid w:val="000436CB"/>
    <w:rsid w:val="00060D57"/>
    <w:rsid w:val="00062E08"/>
    <w:rsid w:val="000636A6"/>
    <w:rsid w:val="00072234"/>
    <w:rsid w:val="00074BD0"/>
    <w:rsid w:val="00077826"/>
    <w:rsid w:val="000A2ED4"/>
    <w:rsid w:val="000B41DA"/>
    <w:rsid w:val="000D0781"/>
    <w:rsid w:val="00102DC1"/>
    <w:rsid w:val="00136772"/>
    <w:rsid w:val="001529B8"/>
    <w:rsid w:val="00162575"/>
    <w:rsid w:val="00172F4C"/>
    <w:rsid w:val="00192912"/>
    <w:rsid w:val="00193B56"/>
    <w:rsid w:val="001A34EA"/>
    <w:rsid w:val="001E37AF"/>
    <w:rsid w:val="00242F37"/>
    <w:rsid w:val="00244ED3"/>
    <w:rsid w:val="00252E64"/>
    <w:rsid w:val="00291789"/>
    <w:rsid w:val="002B12F6"/>
    <w:rsid w:val="002B7032"/>
    <w:rsid w:val="002D55E3"/>
    <w:rsid w:val="00302202"/>
    <w:rsid w:val="003111C1"/>
    <w:rsid w:val="003272B9"/>
    <w:rsid w:val="003448AD"/>
    <w:rsid w:val="003518A1"/>
    <w:rsid w:val="00362D1C"/>
    <w:rsid w:val="00377EA4"/>
    <w:rsid w:val="003901D5"/>
    <w:rsid w:val="0039555A"/>
    <w:rsid w:val="00395927"/>
    <w:rsid w:val="003A1331"/>
    <w:rsid w:val="003D5B86"/>
    <w:rsid w:val="00401C16"/>
    <w:rsid w:val="00404753"/>
    <w:rsid w:val="0040554B"/>
    <w:rsid w:val="00412AC2"/>
    <w:rsid w:val="00463360"/>
    <w:rsid w:val="0049033C"/>
    <w:rsid w:val="004E5CF1"/>
    <w:rsid w:val="00515FED"/>
    <w:rsid w:val="005353E3"/>
    <w:rsid w:val="005458A5"/>
    <w:rsid w:val="005842DC"/>
    <w:rsid w:val="005A52CB"/>
    <w:rsid w:val="005D081E"/>
    <w:rsid w:val="005E49E1"/>
    <w:rsid w:val="005E5BCF"/>
    <w:rsid w:val="00620F37"/>
    <w:rsid w:val="00637177"/>
    <w:rsid w:val="00645155"/>
    <w:rsid w:val="00665E25"/>
    <w:rsid w:val="00687FB8"/>
    <w:rsid w:val="0072430B"/>
    <w:rsid w:val="0076076F"/>
    <w:rsid w:val="007609C5"/>
    <w:rsid w:val="00766089"/>
    <w:rsid w:val="007722A4"/>
    <w:rsid w:val="007C1FBE"/>
    <w:rsid w:val="007D44A2"/>
    <w:rsid w:val="007D639D"/>
    <w:rsid w:val="008060A4"/>
    <w:rsid w:val="00826F0B"/>
    <w:rsid w:val="00837238"/>
    <w:rsid w:val="00837F09"/>
    <w:rsid w:val="00873246"/>
    <w:rsid w:val="008C7AB6"/>
    <w:rsid w:val="00922F9E"/>
    <w:rsid w:val="00930722"/>
    <w:rsid w:val="0093445F"/>
    <w:rsid w:val="00961CBA"/>
    <w:rsid w:val="009C2B23"/>
    <w:rsid w:val="009D4EEA"/>
    <w:rsid w:val="009F0FB1"/>
    <w:rsid w:val="009F5FBE"/>
    <w:rsid w:val="00A241B4"/>
    <w:rsid w:val="00A3199D"/>
    <w:rsid w:val="00A476D5"/>
    <w:rsid w:val="00A57C29"/>
    <w:rsid w:val="00A7149B"/>
    <w:rsid w:val="00A7456D"/>
    <w:rsid w:val="00A845E3"/>
    <w:rsid w:val="00A848E7"/>
    <w:rsid w:val="00A95B32"/>
    <w:rsid w:val="00AB3DC3"/>
    <w:rsid w:val="00AB4E08"/>
    <w:rsid w:val="00AF5F70"/>
    <w:rsid w:val="00B00A92"/>
    <w:rsid w:val="00B115A7"/>
    <w:rsid w:val="00B3667C"/>
    <w:rsid w:val="00B5113A"/>
    <w:rsid w:val="00B53249"/>
    <w:rsid w:val="00BE5D6D"/>
    <w:rsid w:val="00BF4FC4"/>
    <w:rsid w:val="00C00D93"/>
    <w:rsid w:val="00C23186"/>
    <w:rsid w:val="00C53968"/>
    <w:rsid w:val="00C958AA"/>
    <w:rsid w:val="00CA3CB3"/>
    <w:rsid w:val="00CC2465"/>
    <w:rsid w:val="00CC3C71"/>
    <w:rsid w:val="00D109A1"/>
    <w:rsid w:val="00D14529"/>
    <w:rsid w:val="00D27437"/>
    <w:rsid w:val="00D44CEF"/>
    <w:rsid w:val="00D57528"/>
    <w:rsid w:val="00D76CD8"/>
    <w:rsid w:val="00D841CE"/>
    <w:rsid w:val="00D9414B"/>
    <w:rsid w:val="00E002F7"/>
    <w:rsid w:val="00E12B1B"/>
    <w:rsid w:val="00E2432E"/>
    <w:rsid w:val="00E45CD7"/>
    <w:rsid w:val="00EC33A9"/>
    <w:rsid w:val="00ED0AB1"/>
    <w:rsid w:val="00F50844"/>
    <w:rsid w:val="00F66FBD"/>
    <w:rsid w:val="00F736B4"/>
    <w:rsid w:val="00F777AD"/>
    <w:rsid w:val="00FA2F44"/>
    <w:rsid w:val="00FF320D"/>
    <w:rsid w:val="00FF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E6AC0"/>
  <w15:chartTrackingRefBased/>
  <w15:docId w15:val="{E245210A-7932-428F-9838-14157078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11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113A"/>
    <w:rPr>
      <w:rFonts w:ascii="Segoe UI" w:hAnsi="Segoe UI" w:cs="Segoe UI"/>
      <w:sz w:val="18"/>
      <w:szCs w:val="18"/>
    </w:rPr>
  </w:style>
  <w:style w:type="paragraph" w:styleId="Paragraphedeliste">
    <w:name w:val="List Paragraph"/>
    <w:basedOn w:val="Normal"/>
    <w:uiPriority w:val="34"/>
    <w:qFormat/>
    <w:rsid w:val="00302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9734</TotalTime>
  <Pages>8</Pages>
  <Words>1904</Words>
  <Characters>10476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28</cp:revision>
  <cp:lastPrinted>2020-11-09T21:13:00Z</cp:lastPrinted>
  <dcterms:created xsi:type="dcterms:W3CDTF">2020-10-20T05:56:00Z</dcterms:created>
  <dcterms:modified xsi:type="dcterms:W3CDTF">2021-03-21T07:45:00Z</dcterms:modified>
</cp:coreProperties>
</file>