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3877" w:rsidRPr="00ED781C" w:rsidRDefault="00933877" w:rsidP="00933877">
      <w:pPr>
        <w:jc w:val="center"/>
        <w:rPr>
          <w:sz w:val="60"/>
          <w:szCs w:val="60"/>
          <w:lang w:val="fr-FR"/>
        </w:rPr>
      </w:pPr>
      <w:r w:rsidRPr="00ED781C">
        <w:rPr>
          <w:sz w:val="60"/>
          <w:szCs w:val="60"/>
          <w:lang w:val="fr-FR"/>
        </w:rPr>
        <w:t>LP21 : Acquisition et traitement de données</w:t>
      </w:r>
    </w:p>
    <w:p w:rsidR="00933877" w:rsidRDefault="00933877" w:rsidP="00933877">
      <w:pPr>
        <w:rPr>
          <w:lang w:val="fr-FR"/>
        </w:rPr>
      </w:pPr>
    </w:p>
    <w:p w:rsidR="00933877" w:rsidRPr="00ED781C" w:rsidRDefault="00933877" w:rsidP="00933877">
      <w:pPr>
        <w:rPr>
          <w:b/>
          <w:bCs/>
          <w:lang w:val="fr-FR"/>
        </w:rPr>
      </w:pPr>
      <w:r w:rsidRPr="00ED781C">
        <w:rPr>
          <w:b/>
          <w:bCs/>
          <w:lang w:val="fr-FR"/>
        </w:rPr>
        <w:t xml:space="preserve">Biblio : </w:t>
      </w:r>
    </w:p>
    <w:p w:rsidR="00933877" w:rsidRDefault="00933877" w:rsidP="00933877">
      <w:pPr>
        <w:rPr>
          <w:lang w:val="fr-FR"/>
        </w:rPr>
      </w:pPr>
      <w:r w:rsidRPr="00ED781C">
        <w:rPr>
          <w:lang w:val="fr-FR"/>
        </w:rPr>
        <w:t>- Les Capteurs en instrumentation industrielle, G. Ash et coll, Dunod</w:t>
      </w:r>
    </w:p>
    <w:p w:rsidR="00933877" w:rsidRDefault="00933877" w:rsidP="00933877">
      <w:pPr>
        <w:rPr>
          <w:lang w:val="fr-FR"/>
        </w:rPr>
      </w:pPr>
      <w:r>
        <w:rPr>
          <w:lang w:val="fr-FR"/>
        </w:rPr>
        <w:t>-Duffait-lièvre expérience d’électronique : Convertisseur analogique numérique montre quelques exemples, de filtres… Th acquisition et traitement dont fourrier si on veut aller plus loin.</w:t>
      </w:r>
    </w:p>
    <w:p w:rsidR="00933877" w:rsidRDefault="00933877" w:rsidP="00933877">
      <w:pPr>
        <w:rPr>
          <w:lang w:val="fr-FR"/>
        </w:rPr>
      </w:pPr>
      <w:r>
        <w:rPr>
          <w:lang w:val="fr-FR"/>
        </w:rPr>
        <w:t>-Panorama de la Physique : un peu de blabla potentiellement utile sur la compression de signal.</w:t>
      </w:r>
    </w:p>
    <w:p w:rsidR="00933877" w:rsidRDefault="00933877" w:rsidP="00933877">
      <w:pPr>
        <w:rPr>
          <w:lang w:val="fr-FR"/>
        </w:rPr>
      </w:pPr>
      <w:r>
        <w:rPr>
          <w:lang w:val="fr-FR"/>
        </w:rPr>
        <w:t>-Cours de photo numérique : CAN distingue bien échantillonnage/quantification</w:t>
      </w:r>
    </w:p>
    <w:p w:rsidR="00933877" w:rsidRDefault="00933877" w:rsidP="00933877">
      <w:pPr>
        <w:rPr>
          <w:rFonts w:cstheme="minorHAnsi"/>
          <w:lang w:val="fr-FR"/>
        </w:rPr>
      </w:pPr>
      <w:r w:rsidRPr="009C6FA6">
        <w:rPr>
          <w:rFonts w:cstheme="minorHAnsi"/>
          <w:lang w:val="fr-FR"/>
        </w:rPr>
        <w:t>-Dictionnaire de physique : + de 6000 termes, nombreuses références historiques, 3700 référence bibliographiques</w:t>
      </w:r>
    </w:p>
    <w:p w:rsidR="00933877" w:rsidRPr="00BB6F2C" w:rsidRDefault="00352A73" w:rsidP="00933877">
      <w:pPr>
        <w:rPr>
          <w:rFonts w:cstheme="minorHAnsi"/>
          <w:lang w:val="fr-FR"/>
        </w:rPr>
      </w:pPr>
      <w:hyperlink r:id="rId5" w:anchor=":~:text=Th%C3%A9or%C3%A8me%20de%20Shannon%20%3A%20pour%20que,condition%20de%20Nyquist%2DShannon" w:history="1">
        <w:r w:rsidR="00933877" w:rsidRPr="007E4ED0">
          <w:rPr>
            <w:rStyle w:val="Lienhypertexte"/>
            <w:rFonts w:cstheme="minorHAnsi"/>
            <w:lang w:val="fr-FR"/>
          </w:rPr>
          <w:t>https://www.f-legrand.fr/scidoc/docimg/numerique/tfd/echantillonnage/echantillonnage.html#:~:text=Th%C3%A9or%C3%A8me%20de%20Shannon%20%3A%20pour%20que,condition%20de%20Nyquist%2DShannon</w:t>
        </w:r>
      </w:hyperlink>
      <w:r w:rsidR="00933877" w:rsidRPr="00993A43">
        <w:rPr>
          <w:rFonts w:cstheme="minorHAnsi"/>
          <w:lang w:val="fr-FR"/>
        </w:rPr>
        <w:t>).</w:t>
      </w:r>
      <w:r w:rsidR="00933877">
        <w:rPr>
          <w:rFonts w:cstheme="minorHAnsi"/>
          <w:lang w:val="fr-FR"/>
        </w:rPr>
        <w:t xml:space="preserve"> (Intéressant : explique la reconstruction complete du signal avec la TF)</w:t>
      </w:r>
    </w:p>
    <w:p w:rsidR="00933877" w:rsidRDefault="00933877" w:rsidP="00933877">
      <w:pPr>
        <w:rPr>
          <w:lang w:val="fr-FR"/>
        </w:rPr>
      </w:pPr>
    </w:p>
    <w:p w:rsidR="00933877" w:rsidRDefault="00933877" w:rsidP="00933877">
      <w:pPr>
        <w:rPr>
          <w:lang w:val="fr-FR"/>
        </w:rPr>
      </w:pPr>
      <w:r>
        <w:rPr>
          <w:lang w:val="fr-FR"/>
        </w:rPr>
        <w:t>Pré-requis :</w:t>
      </w:r>
    </w:p>
    <w:p w:rsidR="00933877" w:rsidRDefault="00933877" w:rsidP="00933877">
      <w:pPr>
        <w:rPr>
          <w:lang w:val="fr-FR"/>
        </w:rPr>
      </w:pPr>
      <w:r w:rsidRPr="00E73AC6">
        <w:rPr>
          <w:lang w:val="fr-FR"/>
        </w:rPr>
        <w:t>1)</w:t>
      </w:r>
      <w:r>
        <w:rPr>
          <w:lang w:val="fr-FR"/>
        </w:rPr>
        <w:t xml:space="preserve"> M</w:t>
      </w:r>
      <w:r w:rsidRPr="00E73AC6">
        <w:rPr>
          <w:lang w:val="fr-FR"/>
        </w:rPr>
        <w:t>écanique</w:t>
      </w:r>
      <w:r>
        <w:rPr>
          <w:lang w:val="fr-FR"/>
        </w:rPr>
        <w:t xml:space="preserve"> (PFD, TMC, TEC, TEM) L1</w:t>
      </w:r>
    </w:p>
    <w:p w:rsidR="00933877" w:rsidRDefault="00933877" w:rsidP="00933877">
      <w:pPr>
        <w:rPr>
          <w:lang w:val="fr-FR"/>
        </w:rPr>
      </w:pPr>
      <w:r>
        <w:rPr>
          <w:lang w:val="fr-FR"/>
        </w:rPr>
        <w:t>2) Incertitudes(concepts): Incertitudes type : A et B, formules de compositions, incertitude élargie, Présentation du résultat (CS, intervalle de confiance) L1</w:t>
      </w:r>
    </w:p>
    <w:p w:rsidR="00933877" w:rsidRDefault="00933877" w:rsidP="00933877">
      <w:pPr>
        <w:rPr>
          <w:lang w:val="fr-FR"/>
        </w:rPr>
      </w:pPr>
      <w:r>
        <w:rPr>
          <w:lang w:val="fr-FR"/>
        </w:rPr>
        <w:t>3) Résolution d’équation différentielles. L1</w:t>
      </w:r>
    </w:p>
    <w:p w:rsidR="00933877" w:rsidRDefault="00933877" w:rsidP="00933877">
      <w:pPr>
        <w:rPr>
          <w:lang w:val="fr-FR"/>
        </w:rPr>
      </w:pPr>
      <w:r>
        <w:rPr>
          <w:lang w:val="fr-FR"/>
        </w:rPr>
        <w:t>4) Connaissance sur les CAN (TS)</w:t>
      </w:r>
    </w:p>
    <w:p w:rsidR="00933877" w:rsidRPr="00E73AC6" w:rsidRDefault="00933877" w:rsidP="00933877">
      <w:pPr>
        <w:rPr>
          <w:lang w:val="fr-FR"/>
        </w:rPr>
      </w:pPr>
    </w:p>
    <w:p w:rsidR="00933877" w:rsidRDefault="00933877" w:rsidP="00933877">
      <w:pPr>
        <w:rPr>
          <w:lang w:val="fr-FR"/>
        </w:rPr>
      </w:pPr>
      <w:r>
        <w:rPr>
          <w:lang w:val="fr-FR"/>
        </w:rPr>
        <w:t>Intro pédagogique :</w:t>
      </w:r>
    </w:p>
    <w:p w:rsidR="00933877" w:rsidRDefault="00933877" w:rsidP="00933877">
      <w:pPr>
        <w:rPr>
          <w:lang w:val="fr-FR"/>
        </w:rPr>
      </w:pPr>
      <w:r>
        <w:rPr>
          <w:lang w:val="fr-FR"/>
        </w:rPr>
        <w:t>Niveau L1 car ils ont besoin de ces outils pour le cursus c’est essentiel. Et se serait trop dure pour la TS</w:t>
      </w:r>
    </w:p>
    <w:p w:rsidR="00933877" w:rsidRDefault="00933877" w:rsidP="00933877">
      <w:pPr>
        <w:rPr>
          <w:lang w:val="fr-FR"/>
        </w:rPr>
      </w:pPr>
      <w:r>
        <w:rPr>
          <w:lang w:val="fr-FR"/>
        </w:rPr>
        <w:t>De même cette leçon ne constitue pas une découverte des incertitudes mais une mise en application de celle-ci.</w:t>
      </w:r>
    </w:p>
    <w:p w:rsidR="00933877" w:rsidRDefault="00933877" w:rsidP="00933877">
      <w:pPr>
        <w:rPr>
          <w:lang w:val="fr-FR"/>
        </w:rPr>
      </w:pPr>
      <w:r>
        <w:rPr>
          <w:lang w:val="fr-FR"/>
        </w:rPr>
        <w:t>La mécanique est en prérequis car le but n’est bien sûr pas que ces concepts soient limitants ils doivent avoir bien été assimilés par les élèves.</w:t>
      </w:r>
    </w:p>
    <w:p w:rsidR="00933877" w:rsidRDefault="00933877" w:rsidP="00933877">
      <w:pPr>
        <w:rPr>
          <w:lang w:val="fr-FR"/>
        </w:rPr>
      </w:pPr>
      <w:r>
        <w:rPr>
          <w:lang w:val="fr-FR"/>
        </w:rPr>
        <w:t>-Donner les outils aux élèves afin qu’ils acquièrent l’autonomie nécessaire à leur futur carrière scientifique dans la mise en œuvre de protocoles permettant le mesurage de grandeurs physique.</w:t>
      </w:r>
    </w:p>
    <w:p w:rsidR="00933877" w:rsidRDefault="00933877" w:rsidP="00933877">
      <w:pPr>
        <w:rPr>
          <w:lang w:val="fr-FR"/>
        </w:rPr>
      </w:pPr>
      <w:r>
        <w:rPr>
          <w:lang w:val="fr-FR"/>
        </w:rPr>
        <w:t>-Comprendre la nécessité d’accompagner chaque mesure de son incertitude.</w:t>
      </w:r>
    </w:p>
    <w:p w:rsidR="00933877" w:rsidRDefault="00933877" w:rsidP="00933877">
      <w:pPr>
        <w:rPr>
          <w:lang w:val="fr-FR"/>
        </w:rPr>
      </w:pPr>
      <w:r>
        <w:rPr>
          <w:lang w:val="fr-FR"/>
        </w:rPr>
        <w:lastRenderedPageBreak/>
        <w:t>-Eveiller chez les élèves leur capacité d’émettre un jugement critique quant à leur résultats ainsi que leur donner les arguments pour corriger, le cas échéant, ou émettre des hypothèses sur les raisons. Ce qui constitue l’un des piliers dans la résolution de problème d’après le programme de BCPST. Ce cours constituera une mise en application des calculs d’incertitudes dont les concepts auront été donné dans un polycopié lu.</w:t>
      </w:r>
    </w:p>
    <w:p w:rsidR="00933877" w:rsidRDefault="00933877" w:rsidP="00933877">
      <w:pPr>
        <w:rPr>
          <w:lang w:val="fr-FR"/>
        </w:rPr>
      </w:pPr>
      <w:r>
        <w:rPr>
          <w:lang w:val="fr-FR"/>
        </w:rPr>
        <w:t xml:space="preserve">-Assimiler le fait qu’ils soient acteur dans le mesurage d’une  grandeur et non spectateur. Les outils numériques restent des outils, ils sont subordonnés à l’usage que l’on en a. </w:t>
      </w:r>
    </w:p>
    <w:p w:rsidR="00933877" w:rsidRDefault="00933877" w:rsidP="00933877">
      <w:pPr>
        <w:rPr>
          <w:lang w:val="fr-FR"/>
        </w:rPr>
      </w:pPr>
    </w:p>
    <w:p w:rsidR="00933877" w:rsidRDefault="00933877" w:rsidP="00933877">
      <w:pPr>
        <w:rPr>
          <w:lang w:val="fr-FR"/>
        </w:rPr>
      </w:pPr>
      <w:r>
        <w:rPr>
          <w:lang w:val="fr-FR"/>
        </w:rPr>
        <w:t>D’une manière générale cette leçon s’inscrit dans une séquence pédagogique comprenant en plus de la leçon un TP sur un autre oscillateur le ressort. On y déterminera notamment la constante de raideur du ressort et l’on ira plus loin avec la démonstration du TEM. Ce qui permettra d’utiliser davantage les fonctionnalités de Latis pro. Regressi sera aussi utilisé pour le traitement au chronomètre.</w:t>
      </w:r>
    </w:p>
    <w:p w:rsidR="00933877" w:rsidRDefault="00933877" w:rsidP="00933877">
      <w:pPr>
        <w:rPr>
          <w:lang w:val="fr-FR"/>
        </w:rPr>
      </w:pPr>
    </w:p>
    <w:p w:rsidR="00933877" w:rsidRPr="0042074F" w:rsidRDefault="00933877" w:rsidP="00933877">
      <w:pPr>
        <w:rPr>
          <w:b/>
          <w:bCs/>
          <w:i/>
          <w:iCs/>
          <w:lang w:val="fr-FR"/>
        </w:rPr>
      </w:pPr>
      <w:r w:rsidRPr="0042074F">
        <w:rPr>
          <w:b/>
          <w:bCs/>
          <w:i/>
          <w:iCs/>
          <w:lang w:val="fr-FR"/>
        </w:rPr>
        <w:t>-Difficulté :</w:t>
      </w:r>
    </w:p>
    <w:p w:rsidR="00933877" w:rsidRDefault="00933877" w:rsidP="00933877">
      <w:pPr>
        <w:rPr>
          <w:lang w:val="fr-FR"/>
        </w:rPr>
      </w:pPr>
      <w:r>
        <w:rPr>
          <w:lang w:val="fr-FR"/>
        </w:rPr>
        <w:t>-Faire la distinction entre les biais théoriques qui ne sont pas ce qui nous intéresse et qui ne sont pas évaluer dans nos calculs d’incertitudes</w:t>
      </w:r>
    </w:p>
    <w:p w:rsidR="00933877" w:rsidRDefault="00933877" w:rsidP="00933877">
      <w:pPr>
        <w:rPr>
          <w:lang w:val="fr-FR"/>
        </w:rPr>
      </w:pPr>
      <w:r>
        <w:rPr>
          <w:lang w:val="fr-FR"/>
        </w:rPr>
        <w:t>-Réussir à évaluer une incertitude en apportant les bons arguments.</w:t>
      </w:r>
    </w:p>
    <w:p w:rsidR="00933877" w:rsidRDefault="00933877" w:rsidP="00933877">
      <w:pPr>
        <w:rPr>
          <w:lang w:val="fr-FR"/>
        </w:rPr>
      </w:pPr>
      <w:r>
        <w:rPr>
          <w:lang w:val="fr-FR"/>
        </w:rPr>
        <w:t>-attribuer le bon nombre de chiffre significatif a un résultat.</w:t>
      </w:r>
    </w:p>
    <w:p w:rsidR="00933877" w:rsidRDefault="00933877" w:rsidP="00933877">
      <w:pPr>
        <w:rPr>
          <w:lang w:val="fr-FR"/>
        </w:rPr>
      </w:pPr>
    </w:p>
    <w:p w:rsidR="00933877" w:rsidRDefault="00933877" w:rsidP="00933877">
      <w:pPr>
        <w:rPr>
          <w:lang w:val="fr-FR"/>
        </w:rPr>
      </w:pPr>
      <w:r>
        <w:rPr>
          <w:lang w:val="fr-FR"/>
        </w:rPr>
        <w:t>Intro : théorie/exp</w:t>
      </w:r>
    </w:p>
    <w:p w:rsidR="00933877" w:rsidRDefault="00933877" w:rsidP="00933877">
      <w:pPr>
        <w:rPr>
          <w:lang w:val="fr-FR"/>
        </w:rPr>
      </w:pPr>
      <w:r>
        <w:rPr>
          <w:lang w:val="fr-FR"/>
        </w:rPr>
        <w:t>I-</w:t>
      </w:r>
      <w:bookmarkStart w:id="0" w:name="_Hlk51700676"/>
      <w:r>
        <w:rPr>
          <w:lang w:val="fr-FR"/>
        </w:rPr>
        <w:t>Mise en place d’une démarche scientifique limité avec les objets du quotidien</w:t>
      </w:r>
      <w:bookmarkEnd w:id="0"/>
    </w:p>
    <w:p w:rsidR="00933877" w:rsidRDefault="00933877" w:rsidP="00933877">
      <w:pPr>
        <w:rPr>
          <w:lang w:val="fr-FR"/>
        </w:rPr>
      </w:pPr>
      <w:r>
        <w:rPr>
          <w:lang w:val="fr-FR"/>
        </w:rPr>
        <w:t>II-Exploitation et limitations des outils numériques pour la détermination de grandeurs expérimentales</w:t>
      </w:r>
    </w:p>
    <w:p w:rsidR="00933877" w:rsidRDefault="00933877" w:rsidP="00933877">
      <w:pPr>
        <w:rPr>
          <w:lang w:val="fr-FR"/>
        </w:rPr>
      </w:pPr>
      <w:r>
        <w:rPr>
          <w:lang w:val="fr-FR"/>
        </w:rPr>
        <w:t>III-Détermination de l’accélération de pesanteur avec un potentiomètre</w:t>
      </w:r>
    </w:p>
    <w:p w:rsidR="00933877" w:rsidRDefault="00933877" w:rsidP="00933877">
      <w:pPr>
        <w:rPr>
          <w:lang w:val="fr-FR"/>
        </w:rPr>
      </w:pPr>
      <w:r>
        <w:rPr>
          <w:lang w:val="fr-FR"/>
        </w:rPr>
        <w:t>Conclusion</w:t>
      </w:r>
    </w:p>
    <w:p w:rsidR="00933877" w:rsidRDefault="00933877" w:rsidP="00933877">
      <w:pPr>
        <w:rPr>
          <w:lang w:val="fr-FR"/>
        </w:rPr>
      </w:pPr>
    </w:p>
    <w:p w:rsidR="00933877" w:rsidRDefault="00933877" w:rsidP="00933877">
      <w:pPr>
        <w:rPr>
          <w:lang w:val="fr-FR"/>
        </w:rPr>
      </w:pPr>
    </w:p>
    <w:p w:rsidR="00933877" w:rsidRDefault="00933877" w:rsidP="00933877">
      <w:pPr>
        <w:rPr>
          <w:lang w:val="fr-FR"/>
        </w:rPr>
      </w:pPr>
    </w:p>
    <w:p w:rsidR="00933877" w:rsidRDefault="00933877" w:rsidP="00933877">
      <w:pPr>
        <w:rPr>
          <w:lang w:val="fr-FR"/>
        </w:rPr>
      </w:pPr>
    </w:p>
    <w:p w:rsidR="00933877" w:rsidRDefault="00933877" w:rsidP="00933877">
      <w:pPr>
        <w:rPr>
          <w:lang w:val="fr-FR"/>
        </w:rPr>
      </w:pPr>
    </w:p>
    <w:p w:rsidR="00933877" w:rsidRDefault="00933877" w:rsidP="00933877">
      <w:pPr>
        <w:rPr>
          <w:lang w:val="fr-FR"/>
        </w:rPr>
      </w:pPr>
    </w:p>
    <w:p w:rsidR="00933877" w:rsidRDefault="00933877" w:rsidP="00933877">
      <w:pPr>
        <w:rPr>
          <w:lang w:val="fr-FR"/>
        </w:rPr>
      </w:pPr>
    </w:p>
    <w:p w:rsidR="00933877" w:rsidRDefault="00933877" w:rsidP="00933877">
      <w:pPr>
        <w:rPr>
          <w:lang w:val="fr-FR"/>
        </w:rPr>
      </w:pPr>
    </w:p>
    <w:p w:rsidR="00933877" w:rsidRDefault="00933877" w:rsidP="00933877">
      <w:pPr>
        <w:rPr>
          <w:lang w:val="fr-FR"/>
        </w:rPr>
      </w:pPr>
    </w:p>
    <w:p w:rsidR="00933877" w:rsidRDefault="00933877" w:rsidP="00933877">
      <w:pPr>
        <w:rPr>
          <w:lang w:val="fr-FR"/>
        </w:rPr>
      </w:pPr>
      <w:r w:rsidRPr="00545F7C">
        <w:rPr>
          <w:lang w:val="fr-FR"/>
        </w:rPr>
        <w:lastRenderedPageBreak/>
        <w:t xml:space="preserve">Intro: </w:t>
      </w:r>
    </w:p>
    <w:p w:rsidR="00933877" w:rsidRPr="00933877" w:rsidRDefault="00933877" w:rsidP="00933877">
      <w:pPr>
        <w:pStyle w:val="Paragraphedeliste"/>
        <w:numPr>
          <w:ilvl w:val="0"/>
          <w:numId w:val="5"/>
        </w:numPr>
        <w:rPr>
          <w:lang w:val="fr-FR"/>
        </w:rPr>
      </w:pPr>
      <w:r w:rsidRPr="00933877">
        <w:rPr>
          <w:lang w:val="fr-FR"/>
        </w:rPr>
        <w:t>Intro général</w:t>
      </w:r>
    </w:p>
    <w:p w:rsidR="00933877" w:rsidRDefault="00933877" w:rsidP="00933877">
      <w:pPr>
        <w:rPr>
          <w:lang w:val="fr-FR"/>
        </w:rPr>
      </w:pPr>
    </w:p>
    <w:p w:rsidR="00933877" w:rsidRDefault="00933877" w:rsidP="00933877">
      <w:pPr>
        <w:rPr>
          <w:lang w:val="fr-FR"/>
        </w:rPr>
      </w:pPr>
      <w:r>
        <w:rPr>
          <w:lang w:val="fr-FR"/>
        </w:rPr>
        <w:t>De nos jours on justifie tout par des chiffre des chiffres qui ne traduisent pas toujours une réalité et dont les procédés d’obtention sont rarement détaillés. En tant que scientifique</w:t>
      </w:r>
      <w:r w:rsidR="006033EE">
        <w:rPr>
          <w:lang w:val="fr-FR"/>
        </w:rPr>
        <w:t xml:space="preserve">, vous devrez </w:t>
      </w:r>
      <w:r>
        <w:rPr>
          <w:lang w:val="fr-FR"/>
        </w:rPr>
        <w:t xml:space="preserve">mettre en place </w:t>
      </w:r>
      <w:r w:rsidR="006033EE">
        <w:rPr>
          <w:lang w:val="fr-FR"/>
        </w:rPr>
        <w:t xml:space="preserve">un protocole, et juger de </w:t>
      </w:r>
      <w:r>
        <w:rPr>
          <w:lang w:val="fr-FR"/>
        </w:rPr>
        <w:t xml:space="preserve">la qualité d’un résultat obtenu. </w:t>
      </w:r>
      <w:r w:rsidR="006033EE">
        <w:rPr>
          <w:lang w:val="fr-FR"/>
        </w:rPr>
        <w:t>Pour cela vous disporerez d’outils modernes qui</w:t>
      </w:r>
      <w:r>
        <w:rPr>
          <w:lang w:val="fr-FR"/>
        </w:rPr>
        <w:t xml:space="preserve"> apportent davantage de précision</w:t>
      </w:r>
      <w:r w:rsidR="006033EE">
        <w:rPr>
          <w:lang w:val="fr-FR"/>
        </w:rPr>
        <w:t>, certes mais nécessite une compréhension des processus pour éviter de grosse erreur</w:t>
      </w:r>
      <w:r>
        <w:rPr>
          <w:lang w:val="fr-FR"/>
        </w:rPr>
        <w:t xml:space="preserve">. </w:t>
      </w:r>
      <w:r w:rsidR="006033EE">
        <w:rPr>
          <w:lang w:val="fr-FR"/>
        </w:rPr>
        <w:t>Ce processus logique est constitué de deux phase :</w:t>
      </w:r>
    </w:p>
    <w:p w:rsidR="00933877" w:rsidRDefault="00933877" w:rsidP="00933877">
      <w:pPr>
        <w:rPr>
          <w:lang w:val="fr-FR"/>
        </w:rPr>
      </w:pPr>
      <w:r>
        <w:rPr>
          <w:lang w:val="fr-FR"/>
        </w:rPr>
        <w:t xml:space="preserve">Acquisition : </w:t>
      </w:r>
    </w:p>
    <w:p w:rsidR="00933877" w:rsidRDefault="00933877" w:rsidP="00933877">
      <w:pPr>
        <w:rPr>
          <w:lang w:val="fr-FR"/>
        </w:rPr>
      </w:pPr>
      <w:r>
        <w:rPr>
          <w:lang w:val="fr-FR"/>
        </w:rPr>
        <w:t xml:space="preserve">Traitement : </w:t>
      </w:r>
    </w:p>
    <w:p w:rsidR="00933877" w:rsidRDefault="00933877" w:rsidP="00933877">
      <w:pPr>
        <w:rPr>
          <w:color w:val="FF0000"/>
          <w:lang w:val="fr-FR"/>
        </w:rPr>
      </w:pPr>
      <w:r>
        <w:rPr>
          <w:color w:val="FF0000"/>
          <w:lang w:val="fr-FR"/>
        </w:rPr>
        <w:t>Le résumé en une phrase :</w:t>
      </w:r>
    </w:p>
    <w:p w:rsidR="00933877" w:rsidRPr="00933877" w:rsidRDefault="00933877" w:rsidP="00933877">
      <w:pPr>
        <w:rPr>
          <w:color w:val="FF0000"/>
          <w:lang w:val="fr-FR"/>
        </w:rPr>
      </w:pPr>
      <w:r>
        <w:rPr>
          <w:color w:val="FF0000"/>
          <w:lang w:val="fr-FR"/>
        </w:rPr>
        <w:t>L’intêret de la physique expérimentale c’est d’asseoir une théorie par rapport à une autre car une théorie est par essence une théorie est indémontrable. Mais la physique expérimentale ne peut donné des valeurs avec une precision infinie. Cette leçon vas développer les outils pour développer votre jugement critique vis à vis de vos résultats. On cherchera ici à mettre en œuvre une méthode permettant de se distinguer les valeurs extrême de g. Au 17ème siècle Jean Richer avait remarqué que l’accélération de pesenteur était différente à Cayenne (Equateur) comparé à Paris.</w:t>
      </w:r>
    </w:p>
    <w:p w:rsidR="00933877" w:rsidRDefault="00933877" w:rsidP="00933877">
      <w:pPr>
        <w:rPr>
          <w:lang w:val="fr-FR"/>
        </w:rPr>
      </w:pPr>
    </w:p>
    <w:p w:rsidR="00933877" w:rsidRDefault="00933877" w:rsidP="00933877">
      <w:pPr>
        <w:rPr>
          <w:lang w:val="fr-FR"/>
        </w:rPr>
      </w:pPr>
    </w:p>
    <w:p w:rsidR="00933877" w:rsidRDefault="00933877" w:rsidP="00933877">
      <w:pPr>
        <w:rPr>
          <w:lang w:val="fr-FR"/>
        </w:rPr>
      </w:pPr>
    </w:p>
    <w:p w:rsidR="00933877" w:rsidRDefault="00933877" w:rsidP="00933877">
      <w:pPr>
        <w:rPr>
          <w:lang w:val="fr-FR"/>
        </w:rPr>
      </w:pPr>
    </w:p>
    <w:p w:rsidR="006033EE" w:rsidRDefault="006033EE" w:rsidP="00933877">
      <w:pPr>
        <w:rPr>
          <w:lang w:val="fr-FR"/>
        </w:rPr>
      </w:pPr>
    </w:p>
    <w:p w:rsidR="006033EE" w:rsidRDefault="006033EE" w:rsidP="00933877">
      <w:pPr>
        <w:rPr>
          <w:lang w:val="fr-FR"/>
        </w:rPr>
      </w:pPr>
    </w:p>
    <w:p w:rsidR="006033EE" w:rsidRDefault="006033EE" w:rsidP="00933877">
      <w:pPr>
        <w:rPr>
          <w:lang w:val="fr-FR"/>
        </w:rPr>
      </w:pPr>
    </w:p>
    <w:p w:rsidR="006033EE" w:rsidRDefault="006033EE" w:rsidP="00933877">
      <w:pPr>
        <w:rPr>
          <w:lang w:val="fr-FR"/>
        </w:rPr>
      </w:pPr>
    </w:p>
    <w:p w:rsidR="006033EE" w:rsidRDefault="006033EE" w:rsidP="00933877">
      <w:pPr>
        <w:rPr>
          <w:lang w:val="fr-FR"/>
        </w:rPr>
      </w:pPr>
    </w:p>
    <w:p w:rsidR="006033EE" w:rsidRDefault="006033EE" w:rsidP="00933877">
      <w:pPr>
        <w:rPr>
          <w:lang w:val="fr-FR"/>
        </w:rPr>
      </w:pPr>
    </w:p>
    <w:p w:rsidR="006033EE" w:rsidRDefault="006033EE" w:rsidP="00933877">
      <w:pPr>
        <w:rPr>
          <w:lang w:val="fr-FR"/>
        </w:rPr>
      </w:pPr>
    </w:p>
    <w:p w:rsidR="006033EE" w:rsidRDefault="006033EE" w:rsidP="00933877">
      <w:pPr>
        <w:rPr>
          <w:lang w:val="fr-FR"/>
        </w:rPr>
      </w:pPr>
    </w:p>
    <w:p w:rsidR="006033EE" w:rsidRDefault="006033EE" w:rsidP="00933877">
      <w:pPr>
        <w:rPr>
          <w:lang w:val="fr-FR"/>
        </w:rPr>
      </w:pPr>
    </w:p>
    <w:p w:rsidR="006033EE" w:rsidRDefault="006033EE" w:rsidP="00933877">
      <w:pPr>
        <w:rPr>
          <w:lang w:val="fr-FR"/>
        </w:rPr>
      </w:pPr>
    </w:p>
    <w:p w:rsidR="006033EE" w:rsidRDefault="006033EE" w:rsidP="00933877">
      <w:pPr>
        <w:rPr>
          <w:lang w:val="fr-FR"/>
        </w:rPr>
      </w:pPr>
    </w:p>
    <w:p w:rsidR="006033EE" w:rsidRDefault="006033EE" w:rsidP="00933877">
      <w:pPr>
        <w:rPr>
          <w:lang w:val="fr-FR"/>
        </w:rPr>
      </w:pPr>
    </w:p>
    <w:p w:rsidR="00933877" w:rsidRDefault="00933877" w:rsidP="00933877">
      <w:pPr>
        <w:rPr>
          <w:lang w:val="fr-FR"/>
        </w:rPr>
      </w:pPr>
    </w:p>
    <w:p w:rsidR="00933877" w:rsidRPr="00195F4F" w:rsidRDefault="00933877" w:rsidP="00933877">
      <w:pPr>
        <w:rPr>
          <w:color w:val="FF0000"/>
          <w:lang w:val="fr-FR"/>
        </w:rPr>
      </w:pPr>
      <w:r w:rsidRPr="00195F4F">
        <w:rPr>
          <w:color w:val="FF0000"/>
          <w:lang w:val="fr-FR"/>
        </w:rPr>
        <w:lastRenderedPageBreak/>
        <w:t>I-Mise en place d’une démarche scientifique limité avec les objets du quotidien</w:t>
      </w:r>
    </w:p>
    <w:p w:rsidR="00933877" w:rsidRDefault="00933877" w:rsidP="00933877">
      <w:pPr>
        <w:rPr>
          <w:lang w:val="fr-FR"/>
        </w:rPr>
      </w:pPr>
    </w:p>
    <w:p w:rsidR="00933877" w:rsidRDefault="00933877" w:rsidP="00933877">
      <w:pPr>
        <w:rPr>
          <w:lang w:val="fr-FR"/>
        </w:rPr>
      </w:pPr>
      <w:r>
        <w:rPr>
          <w:lang w:val="fr-FR"/>
        </w:rPr>
        <w:t>Intro : on vas voir que mes avec un appareillage limité on peut faire preuve de rigueur dans la démarche et obtenir des résultats mieux qu’un moldu. J’aurais pus prendre un pendule simple.</w:t>
      </w:r>
    </w:p>
    <w:p w:rsidR="00933877" w:rsidRPr="002B43EE" w:rsidRDefault="00933877" w:rsidP="00933877">
      <w:pPr>
        <w:rPr>
          <w:lang w:val="fr-FR"/>
        </w:rPr>
      </w:pPr>
      <w:r>
        <w:rPr>
          <w:lang w:val="fr-FR"/>
        </w:rPr>
        <w:t>En effet Eratosthène dans l’antiquité avait réussi à évaluer la circonférence de la terre à 1000km près (400000km) donc c’est vraiment pas mal.</w:t>
      </w:r>
    </w:p>
    <w:p w:rsidR="00933877" w:rsidRPr="00195F4F" w:rsidRDefault="00933877" w:rsidP="00933877">
      <w:pPr>
        <w:pStyle w:val="Paragraphedeliste"/>
        <w:numPr>
          <w:ilvl w:val="0"/>
          <w:numId w:val="1"/>
        </w:numPr>
        <w:rPr>
          <w:color w:val="FF0000"/>
          <w:lang w:val="fr-FR"/>
        </w:rPr>
      </w:pPr>
      <w:r w:rsidRPr="00195F4F">
        <w:rPr>
          <w:color w:val="FF0000"/>
          <w:lang w:val="fr-FR"/>
        </w:rPr>
        <w:t>Modélisation du problème</w:t>
      </w:r>
    </w:p>
    <w:p w:rsidR="00933877" w:rsidRPr="00A741E2" w:rsidRDefault="00933877" w:rsidP="00933877">
      <w:pPr>
        <w:rPr>
          <w:lang w:val="fr-FR"/>
        </w:rPr>
      </w:pPr>
      <w:r>
        <w:rPr>
          <w:lang w:val="fr-FR"/>
        </w:rPr>
        <w:t>Sous-partie extérieur au reste</w:t>
      </w:r>
    </w:p>
    <w:p w:rsidR="00933877" w:rsidRDefault="00933877" w:rsidP="00933877">
      <w:pPr>
        <w:rPr>
          <w:lang w:val="fr-FR"/>
        </w:rPr>
      </w:pPr>
      <w:r>
        <w:rPr>
          <w:lang w:val="fr-FR"/>
        </w:rPr>
        <w:t>Système</w:t>
      </w:r>
      <w:r w:rsidR="00C96EE8">
        <w:rPr>
          <w:lang w:val="fr-FR"/>
        </w:rPr>
        <w:t> :</w:t>
      </w:r>
      <w:r>
        <w:rPr>
          <w:lang w:val="fr-FR"/>
        </w:rPr>
        <w:t xml:space="preserve"> réf, repère, force…</w:t>
      </w:r>
    </w:p>
    <w:p w:rsidR="00933877" w:rsidRDefault="006033EE" w:rsidP="00933877">
      <w:pPr>
        <w:rPr>
          <w:lang w:val="fr-FR"/>
        </w:rPr>
      </w:pPr>
      <w:r>
        <w:rPr>
          <w:lang w:val="fr-FR"/>
        </w:rPr>
        <w:t>R</w:t>
      </w:r>
      <w:r w:rsidR="00933877">
        <w:rPr>
          <w:lang w:val="fr-FR"/>
        </w:rPr>
        <w:t>ésolution</w:t>
      </w:r>
    </w:p>
    <w:p w:rsidR="006033EE" w:rsidRDefault="006033EE" w:rsidP="00933877">
      <w:pPr>
        <w:rPr>
          <w:lang w:val="fr-FR"/>
        </w:rPr>
      </w:pPr>
      <w:r>
        <w:rPr>
          <w:lang w:val="fr-FR"/>
        </w:rPr>
        <w:t>Donner direct le résultat</w:t>
      </w:r>
    </w:p>
    <w:p w:rsidR="00933877" w:rsidRPr="00C96EE8" w:rsidRDefault="00933877" w:rsidP="00933877">
      <w:pPr>
        <w:rPr>
          <w:color w:val="FF0000"/>
          <w:lang w:val="fr-FR"/>
        </w:rPr>
      </w:pPr>
      <w:r w:rsidRPr="00C96EE8">
        <w:rPr>
          <w:color w:val="FF0000"/>
          <w:lang w:val="fr-FR"/>
        </w:rPr>
        <w:t>On ne considère pas les limites théorique, l’approximation des petits angles marche on est comme il faut.</w:t>
      </w:r>
    </w:p>
    <w:p w:rsidR="00933877" w:rsidRPr="00195F4F" w:rsidRDefault="00933877" w:rsidP="00933877">
      <w:pPr>
        <w:pStyle w:val="Paragraphedeliste"/>
        <w:numPr>
          <w:ilvl w:val="0"/>
          <w:numId w:val="1"/>
        </w:numPr>
        <w:rPr>
          <w:color w:val="FF0000"/>
          <w:lang w:val="fr-FR"/>
        </w:rPr>
      </w:pPr>
      <w:r w:rsidRPr="00195F4F">
        <w:rPr>
          <w:color w:val="FF0000"/>
          <w:lang w:val="fr-FR"/>
        </w:rPr>
        <w:t xml:space="preserve">Acquisition : </w:t>
      </w:r>
    </w:p>
    <w:p w:rsidR="00933877" w:rsidRDefault="00933877" w:rsidP="00933877">
      <w:pPr>
        <w:rPr>
          <w:lang w:val="fr-FR"/>
        </w:rPr>
      </w:pPr>
    </w:p>
    <w:p w:rsidR="00933877" w:rsidRDefault="00933877" w:rsidP="00933877">
      <w:pPr>
        <w:rPr>
          <w:lang w:val="fr-FR"/>
        </w:rPr>
      </w:pPr>
      <w:r w:rsidRPr="00314C0C">
        <w:rPr>
          <w:lang w:val="fr-FR"/>
        </w:rPr>
        <w:t>Séparer le tableau en deux non scientifique : je suis non scientifique 1 mesure et je dis que j’ai déterminer g</w:t>
      </w:r>
    </w:p>
    <w:p w:rsidR="00933877" w:rsidRDefault="00933877" w:rsidP="00933877">
      <w:pPr>
        <w:rPr>
          <w:lang w:val="fr-FR"/>
        </w:rPr>
      </w:pPr>
      <w:r>
        <w:rPr>
          <w:lang w:val="fr-FR"/>
        </w:rPr>
        <w:t>Je prends mon chronomètre je mesure. J’obtiens un temps, que je relie à ma fréquence ou à ma pulsation (mettre les formule). Alors, un non scientifique se dira peut-être que mesurer 10 périodes c’est mieux, donc il change sa méthode d’acquisition. Première latitude à notre disposition pour mesurer le signal.  Le non scientifique aura envie de mesurer aux max alors que non on sait que c’est pas bien.</w:t>
      </w:r>
    </w:p>
    <w:p w:rsidR="00933877" w:rsidRDefault="00933877" w:rsidP="00933877">
      <w:pPr>
        <w:rPr>
          <w:lang w:val="fr-FR"/>
        </w:rPr>
      </w:pPr>
      <w:r>
        <w:rPr>
          <w:lang w:val="fr-FR"/>
        </w:rPr>
        <w:t>On s’avance un peu mais nous on sait que mesurer 10 période limite l’erreur car on a toujours uniquement 2 déclenchement de chronomètre. Mais monsieur tout le monde s’arrête là, pas le scientifique. J’applique ma formule et je trouve ma période. Mais avec un chrono précision bof bof du coup que faire ? Première question que l’on doit se poser est-ce qu’on a fini ? Si je reprends une mesure je trouve une valeur différente laquelle est juste ?</w:t>
      </w:r>
    </w:p>
    <w:p w:rsidR="00933877" w:rsidRDefault="00933877" w:rsidP="00933877">
      <w:pPr>
        <w:rPr>
          <w:lang w:val="fr-FR"/>
        </w:rPr>
      </w:pPr>
      <w:r>
        <w:rPr>
          <w:lang w:val="fr-FR"/>
        </w:rPr>
        <w:t xml:space="preserve">Mes données il me faut les traiter de sorte à pouvoir affirmer avec plus ou moins d’aplomb </w:t>
      </w:r>
      <w:r w:rsidR="006033EE">
        <w:rPr>
          <w:lang w:val="fr-FR"/>
        </w:rPr>
        <w:t>quant</w:t>
      </w:r>
      <w:r>
        <w:rPr>
          <w:lang w:val="fr-FR"/>
        </w:rPr>
        <w:t xml:space="preserve"> à la justesse de ma mesure.</w:t>
      </w:r>
    </w:p>
    <w:p w:rsidR="00933877" w:rsidRDefault="00933877" w:rsidP="00933877">
      <w:pPr>
        <w:rPr>
          <w:lang w:val="fr-FR"/>
        </w:rPr>
      </w:pPr>
    </w:p>
    <w:p w:rsidR="00933877" w:rsidRPr="00195F4F" w:rsidRDefault="00933877" w:rsidP="00933877">
      <w:pPr>
        <w:pStyle w:val="Paragraphedeliste"/>
        <w:numPr>
          <w:ilvl w:val="0"/>
          <w:numId w:val="1"/>
        </w:numPr>
        <w:rPr>
          <w:color w:val="FF0000"/>
          <w:lang w:val="fr-FR"/>
        </w:rPr>
      </w:pPr>
      <w:r w:rsidRPr="00195F4F">
        <w:rPr>
          <w:color w:val="FF0000"/>
          <w:lang w:val="fr-FR"/>
        </w:rPr>
        <w:t>Traitement des données :</w:t>
      </w:r>
    </w:p>
    <w:p w:rsidR="00933877" w:rsidRDefault="00933877" w:rsidP="00933877">
      <w:pPr>
        <w:rPr>
          <w:lang w:val="fr-FR"/>
        </w:rPr>
      </w:pPr>
      <w:r>
        <w:rPr>
          <w:lang w:val="fr-FR"/>
        </w:rPr>
        <w:t xml:space="preserve">Le traitement vas nous permettre d’optimiser notre processus et donné une valeur cohérente avec la méthode mise en place. </w:t>
      </w:r>
    </w:p>
    <w:p w:rsidR="00933877" w:rsidRDefault="00933877" w:rsidP="00933877">
      <w:pPr>
        <w:rPr>
          <w:lang w:val="fr-FR"/>
        </w:rPr>
      </w:pPr>
      <w:r>
        <w:rPr>
          <w:lang w:val="fr-FR"/>
        </w:rPr>
        <w:t>Pour mon temps incertitude de type A</w:t>
      </w:r>
      <w:r w:rsidR="006033EE">
        <w:rPr>
          <w:lang w:val="fr-FR"/>
        </w:rPr>
        <w:t xml:space="preserve"> (TP)</w:t>
      </w:r>
      <w:r>
        <w:rPr>
          <w:lang w:val="fr-FR"/>
        </w:rPr>
        <w:t xml:space="preserve"> ou B : tableau en deux type B (montrer l’intêret de 10 T0)</w:t>
      </w:r>
    </w:p>
    <w:p w:rsidR="00352A73" w:rsidRDefault="00352A73" w:rsidP="00933877">
      <w:pPr>
        <w:rPr>
          <w:lang w:val="fr-FR"/>
        </w:rPr>
      </w:pPr>
      <w:r>
        <w:rPr>
          <w:lang w:val="fr-FR"/>
        </w:rPr>
        <w:t xml:space="preserve">Attention : pour l’incertitude B on prend le digit(chiffre éviter les anglicismes) et le temps de réaction. En type A on garde l’incertitude sur le digit. EN vrai il y a matière à débat ici, car à la limite vers +infini on doit avoir une incertitude nul, hors ce ne sera pas le cas. Mais pour un petit nombre </w:t>
      </w:r>
      <w:r>
        <w:rPr>
          <w:lang w:val="fr-FR"/>
        </w:rPr>
        <w:lastRenderedPageBreak/>
        <w:t>d’expérience comme ce qui est fait en classe elle doit être compté car si je fait trois mesure presque identique j’aurais uA faible et ça ne correspondra pas à la réalité, il est donc important de réintroduire celle sur le digit.</w:t>
      </w:r>
      <w:bookmarkStart w:id="1" w:name="_GoBack"/>
      <w:bookmarkEnd w:id="1"/>
    </w:p>
    <w:p w:rsidR="00933877" w:rsidRDefault="00933877" w:rsidP="00933877">
      <w:pPr>
        <w:pStyle w:val="Paragraphedeliste"/>
        <w:numPr>
          <w:ilvl w:val="0"/>
          <w:numId w:val="1"/>
        </w:numPr>
        <w:rPr>
          <w:lang w:val="fr-FR"/>
        </w:rPr>
      </w:pPr>
      <w:r w:rsidRPr="00195F4F">
        <w:rPr>
          <w:color w:val="FF0000"/>
          <w:lang w:val="fr-FR"/>
        </w:rPr>
        <w:t>Validité du résultat</w:t>
      </w:r>
    </w:p>
    <w:p w:rsidR="00933877" w:rsidRDefault="00933877" w:rsidP="00933877">
      <w:pPr>
        <w:pStyle w:val="Paragraphedeliste"/>
        <w:rPr>
          <w:lang w:val="fr-FR"/>
        </w:rPr>
      </w:pPr>
    </w:p>
    <w:p w:rsidR="00C96EE8" w:rsidRDefault="00C96EE8" w:rsidP="00933877">
      <w:pPr>
        <w:rPr>
          <w:lang w:val="fr-FR"/>
        </w:rPr>
      </w:pPr>
      <w:r>
        <w:rPr>
          <w:lang w:val="fr-FR"/>
        </w:rPr>
        <w:t>-littérature</w:t>
      </w:r>
    </w:p>
    <w:p w:rsidR="00C96EE8" w:rsidRDefault="00C96EE8" w:rsidP="00933877">
      <w:pPr>
        <w:rPr>
          <w:lang w:val="fr-FR"/>
        </w:rPr>
      </w:pPr>
      <w:r>
        <w:rPr>
          <w:lang w:val="fr-FR"/>
        </w:rPr>
        <w:t>-Ce que je souhaite montré</w:t>
      </w:r>
      <w:r w:rsidR="00195F4F">
        <w:rPr>
          <w:lang w:val="fr-FR"/>
        </w:rPr>
        <w:t>, ici peux pas conclure</w:t>
      </w:r>
    </w:p>
    <w:p w:rsidR="00195F4F" w:rsidRDefault="00195F4F" w:rsidP="00933877">
      <w:pPr>
        <w:rPr>
          <w:lang w:val="fr-FR"/>
        </w:rPr>
      </w:pPr>
      <w:r>
        <w:rPr>
          <w:lang w:val="fr-FR"/>
        </w:rPr>
        <w:t>Graphe de g avec g pôle et g équateur.</w:t>
      </w:r>
    </w:p>
    <w:p w:rsidR="00933877" w:rsidRDefault="00933877" w:rsidP="00933877">
      <w:pPr>
        <w:rPr>
          <w:lang w:val="fr-FR"/>
        </w:rPr>
      </w:pPr>
      <w:r w:rsidRPr="00BE31BB">
        <w:rPr>
          <w:lang w:val="fr-FR"/>
        </w:rPr>
        <w:t>Je porte un regard critique.</w:t>
      </w:r>
      <w:r>
        <w:rPr>
          <w:lang w:val="fr-FR"/>
        </w:rPr>
        <w:t xml:space="preserve"> </w:t>
      </w:r>
      <w:r w:rsidRPr="00BE31BB">
        <w:rPr>
          <w:lang w:val="fr-FR"/>
        </w:rPr>
        <w:t xml:space="preserve">Je compare mon résultat avec la littérature si possible, si c’est dans l’intervalle d’incertitude c’est gagné. Toutefois si mon intervalle d’incertitude est trop grand je ne peux rien prouver. </w:t>
      </w:r>
      <w:r>
        <w:rPr>
          <w:lang w:val="fr-FR"/>
        </w:rPr>
        <w:t xml:space="preserve">La validité ne dépend pas que de la mesure mais aussi de ce qu’on souhaite en faire. </w:t>
      </w:r>
      <w:r w:rsidRPr="00BE31BB">
        <w:rPr>
          <w:lang w:val="fr-FR"/>
        </w:rPr>
        <w:t>Pour g si je veux montrer que g équateur est différent de g pôle il me faut des domaines disjoints</w:t>
      </w:r>
      <w:r>
        <w:rPr>
          <w:lang w:val="fr-FR"/>
        </w:rPr>
        <w:t xml:space="preserve"> (ce serait bien si ce n’était pas le cas g g(pole)=9.862m/s-2, g(eq)=9.780.)</w:t>
      </w:r>
      <w:r w:rsidRPr="00BE31BB">
        <w:rPr>
          <w:lang w:val="fr-FR"/>
        </w:rPr>
        <w:t>.</w:t>
      </w:r>
      <w:r>
        <w:rPr>
          <w:lang w:val="fr-FR"/>
        </w:rPr>
        <w:t xml:space="preserve"> quant on veut validé une théorie on a intérêt à avoir une </w:t>
      </w:r>
      <w:r w:rsidRPr="00195F4F">
        <w:rPr>
          <w:color w:val="FF0000"/>
          <w:lang w:val="fr-FR"/>
        </w:rPr>
        <w:t>faible incertitude</w:t>
      </w:r>
      <w:r>
        <w:rPr>
          <w:lang w:val="fr-FR"/>
        </w:rPr>
        <w:t xml:space="preserve">. Maintenant en temps que scientifique j’ai des outils à ma disposition pour gagner en précision, et il convient de ce les approprier. </w:t>
      </w:r>
    </w:p>
    <w:p w:rsidR="00933877" w:rsidRDefault="00933877" w:rsidP="00933877">
      <w:pPr>
        <w:rPr>
          <w:color w:val="FF0000"/>
          <w:lang w:val="fr-FR"/>
        </w:rPr>
      </w:pPr>
      <w:r w:rsidRPr="00314C0C">
        <w:rPr>
          <w:color w:val="FF0000"/>
          <w:lang w:val="fr-FR"/>
        </w:rPr>
        <w:t>Slide récapitulative du cheminement</w:t>
      </w:r>
    </w:p>
    <w:p w:rsidR="00933877" w:rsidRPr="00314C0C" w:rsidRDefault="00933877" w:rsidP="00933877">
      <w:pPr>
        <w:rPr>
          <w:color w:val="FF0000"/>
          <w:lang w:val="fr-FR"/>
        </w:rPr>
      </w:pPr>
    </w:p>
    <w:p w:rsidR="00933877" w:rsidRPr="00195F4F" w:rsidRDefault="00933877" w:rsidP="00933877">
      <w:pPr>
        <w:rPr>
          <w:color w:val="FF0000"/>
          <w:lang w:val="fr-FR"/>
        </w:rPr>
      </w:pPr>
      <w:r w:rsidRPr="00195F4F">
        <w:rPr>
          <w:color w:val="FF0000"/>
          <w:lang w:val="fr-FR"/>
        </w:rPr>
        <w:t>II- Exploitation et limitations des outils numériques pour la détermination de grandeurs expérimentales</w:t>
      </w:r>
    </w:p>
    <w:p w:rsidR="00933877" w:rsidRDefault="00933877" w:rsidP="00933877">
      <w:pPr>
        <w:rPr>
          <w:lang w:val="fr-FR"/>
        </w:rPr>
      </w:pPr>
      <w:r>
        <w:rPr>
          <w:lang w:val="fr-FR"/>
        </w:rPr>
        <w:t xml:space="preserve">Le monde autour de nous est analogique (température pression, c’est continue) mais les ordinateurs sont numérique, d’ailleurs notre perception est analogique alors qu’en vrai l’œil n’enregistre pas en continue. Et le numérique peut duper notre œil et paraître continue. </w:t>
      </w:r>
      <w:r w:rsidR="00195F4F">
        <w:rPr>
          <w:lang w:val="fr-FR"/>
        </w:rPr>
        <w:t>Mais toutefois il présente des limites</w:t>
      </w:r>
    </w:p>
    <w:p w:rsidR="00933877" w:rsidRDefault="00933877" w:rsidP="00933877">
      <w:pPr>
        <w:rPr>
          <w:lang w:val="fr-FR"/>
        </w:rPr>
      </w:pPr>
      <w:r>
        <w:rPr>
          <w:lang w:val="fr-FR"/>
        </w:rPr>
        <w:t>Définition : analogique et numérique</w:t>
      </w:r>
    </w:p>
    <w:p w:rsidR="00933877" w:rsidRPr="006033EE" w:rsidRDefault="00933877" w:rsidP="00933877">
      <w:pPr>
        <w:rPr>
          <w:color w:val="FF0000"/>
          <w:lang w:val="fr-FR"/>
        </w:rPr>
      </w:pPr>
      <w:r w:rsidRPr="006033EE">
        <w:rPr>
          <w:color w:val="FF0000"/>
          <w:lang w:val="fr-FR"/>
        </w:rPr>
        <w:t>Analogique : Qualifie un signal ou une grandeur pouvant rendre n’importe quel valeur dans un intervalle, de façon continue.</w:t>
      </w:r>
    </w:p>
    <w:p w:rsidR="00933877" w:rsidRDefault="00933877" w:rsidP="00933877">
      <w:pPr>
        <w:rPr>
          <w:lang w:val="fr-FR"/>
        </w:rPr>
      </w:pPr>
      <w:r>
        <w:rPr>
          <w:lang w:val="fr-FR"/>
        </w:rPr>
        <w:t>Ex : une tension, la température.</w:t>
      </w:r>
    </w:p>
    <w:p w:rsidR="00933877" w:rsidRPr="006033EE" w:rsidRDefault="00933877" w:rsidP="00933877">
      <w:pPr>
        <w:rPr>
          <w:color w:val="FF0000"/>
          <w:lang w:val="fr-FR"/>
        </w:rPr>
      </w:pPr>
      <w:r w:rsidRPr="006033EE">
        <w:rPr>
          <w:color w:val="FF0000"/>
          <w:lang w:val="fr-FR"/>
        </w:rPr>
        <w:t xml:space="preserve">Numérique : Qualifie un signal ou une grandeur ne pouvant rendre que des valeurs discrètes. </w:t>
      </w:r>
    </w:p>
    <w:p w:rsidR="00933877" w:rsidRDefault="00933877" w:rsidP="00933877">
      <w:pPr>
        <w:rPr>
          <w:lang w:val="fr-FR"/>
        </w:rPr>
      </w:pPr>
      <w:r>
        <w:rPr>
          <w:lang w:val="fr-FR"/>
        </w:rPr>
        <w:t>Tout les signaux échang</w:t>
      </w:r>
      <w:r w:rsidR="006033EE">
        <w:rPr>
          <w:lang w:val="fr-FR"/>
        </w:rPr>
        <w:t>és</w:t>
      </w:r>
      <w:r>
        <w:rPr>
          <w:lang w:val="fr-FR"/>
        </w:rPr>
        <w:t xml:space="preserve"> par un ordi.</w:t>
      </w:r>
    </w:p>
    <w:p w:rsidR="00933877" w:rsidRDefault="00933877" w:rsidP="00933877">
      <w:pPr>
        <w:rPr>
          <w:lang w:val="fr-FR"/>
        </w:rPr>
      </w:pPr>
      <w:r>
        <w:rPr>
          <w:lang w:val="fr-FR"/>
        </w:rPr>
        <w:t>Maintenant on vas voir l’importance de bien régler l’appareil.</w:t>
      </w:r>
    </w:p>
    <w:p w:rsidR="00933877" w:rsidRPr="00195F4F" w:rsidRDefault="00933877" w:rsidP="00933877">
      <w:pPr>
        <w:pStyle w:val="Paragraphedeliste"/>
        <w:numPr>
          <w:ilvl w:val="0"/>
          <w:numId w:val="3"/>
        </w:numPr>
        <w:rPr>
          <w:color w:val="FF0000"/>
          <w:lang w:val="fr-FR"/>
        </w:rPr>
      </w:pPr>
      <w:r w:rsidRPr="00195F4F">
        <w:rPr>
          <w:color w:val="FF0000"/>
          <w:lang w:val="fr-FR"/>
        </w:rPr>
        <w:t>modélisation</w:t>
      </w:r>
    </w:p>
    <w:p w:rsidR="00933877" w:rsidRDefault="00933877" w:rsidP="00933877">
      <w:pPr>
        <w:rPr>
          <w:lang w:val="fr-FR"/>
        </w:rPr>
      </w:pPr>
      <w:r>
        <w:rPr>
          <w:lang w:val="fr-FR"/>
        </w:rPr>
        <w:t>Mais d’abord modélisation :</w:t>
      </w:r>
    </w:p>
    <w:p w:rsidR="00933877" w:rsidRDefault="00933877" w:rsidP="00933877">
      <w:pPr>
        <w:rPr>
          <w:lang w:val="fr-FR"/>
        </w:rPr>
      </w:pPr>
      <w:r>
        <w:rPr>
          <w:lang w:val="fr-FR"/>
        </w:rPr>
        <w:t>CAN : Le fonctionnement c’est une boite noir</w:t>
      </w:r>
      <w:r w:rsidR="002D57EB">
        <w:rPr>
          <w:lang w:val="fr-FR"/>
        </w:rPr>
        <w:t>e</w:t>
      </w:r>
      <w:r>
        <w:rPr>
          <w:lang w:val="fr-FR"/>
        </w:rPr>
        <w:t xml:space="preserve"> à notre niveau (schéma entrée sortie)</w:t>
      </w:r>
    </w:p>
    <w:p w:rsidR="00933877" w:rsidRDefault="00933877" w:rsidP="00933877">
      <w:pPr>
        <w:rPr>
          <w:lang w:val="fr-FR"/>
        </w:rPr>
      </w:pPr>
      <w:r>
        <w:rPr>
          <w:lang w:val="fr-FR"/>
        </w:rPr>
        <w:t>Traiter le capteur comme une boite noire ? Le dire, on a as besoin de tout comprendre simplement de comprendre ses limitations de sorte à pouvoir porter un regard critique sur nos expériences.</w:t>
      </w:r>
    </w:p>
    <w:p w:rsidR="00933877" w:rsidRDefault="00933877" w:rsidP="00933877">
      <w:pPr>
        <w:rPr>
          <w:lang w:val="fr-FR"/>
        </w:rPr>
      </w:pPr>
      <w:r>
        <w:rPr>
          <w:lang w:val="fr-FR"/>
        </w:rPr>
        <w:t>2 paramètres d’importance la résolution et l’échantillonnage.</w:t>
      </w:r>
    </w:p>
    <w:p w:rsidR="00933877" w:rsidRDefault="00933877" w:rsidP="00933877">
      <w:pPr>
        <w:rPr>
          <w:lang w:val="fr-FR"/>
        </w:rPr>
      </w:pPr>
      <w:r>
        <w:rPr>
          <w:lang w:val="fr-FR"/>
        </w:rPr>
        <w:lastRenderedPageBreak/>
        <w:t>Expérience GBF (signal  « parfait ») on l’envoie sur un oscillo et en parallèle sur latis pro.</w:t>
      </w:r>
    </w:p>
    <w:p w:rsidR="00933877" w:rsidRPr="00195F4F" w:rsidRDefault="00933877" w:rsidP="00933877">
      <w:pPr>
        <w:pStyle w:val="Paragraphedeliste"/>
        <w:numPr>
          <w:ilvl w:val="0"/>
          <w:numId w:val="2"/>
        </w:numPr>
        <w:rPr>
          <w:color w:val="FF0000"/>
          <w:lang w:val="fr-FR"/>
        </w:rPr>
      </w:pPr>
      <w:r w:rsidRPr="00195F4F">
        <w:rPr>
          <w:color w:val="FF0000"/>
          <w:lang w:val="fr-FR"/>
        </w:rPr>
        <w:t>échantillonnage</w:t>
      </w:r>
    </w:p>
    <w:p w:rsidR="00933877" w:rsidRDefault="00933877" w:rsidP="00933877">
      <w:pPr>
        <w:rPr>
          <w:lang w:val="fr-FR"/>
        </w:rPr>
      </w:pPr>
      <w:r>
        <w:rPr>
          <w:lang w:val="fr-FR"/>
        </w:rPr>
        <w:t>Echantillonnage : montrer qu’avec un temps d’échantillonnage trop grand on a un signal aberrant. Critère de Shannon : … Cas un peu limite dans la pratique on se place au-dessus, mais si on acquiert suffisamment de période avec le critère de Shannon ça doit suffire.  (Fe&gt;2F)</w:t>
      </w:r>
      <w:r w:rsidR="002D57EB">
        <w:rPr>
          <w:lang w:val="fr-FR"/>
        </w:rPr>
        <w:t xml:space="preserve">   (T&lt;Te/2)</w:t>
      </w:r>
    </w:p>
    <w:p w:rsidR="00933877" w:rsidRDefault="00933877" w:rsidP="00933877">
      <w:pPr>
        <w:rPr>
          <w:lang w:val="fr-FR"/>
        </w:rPr>
      </w:pPr>
      <w:r>
        <w:rPr>
          <w:lang w:val="fr-FR"/>
        </w:rPr>
        <w:t>Donner du sens physique au critère de Shannon, de manière intuitive. Manière de le voir supposons que je me place à fe=f je serais toujours du même côté de la courbe, si je diminue certes je vais rebasculer mais il me faudra plusieurs périodes.</w:t>
      </w:r>
    </w:p>
    <w:p w:rsidR="00933877" w:rsidRPr="00195F4F" w:rsidRDefault="00933877" w:rsidP="00933877">
      <w:pPr>
        <w:pStyle w:val="Paragraphedeliste"/>
        <w:numPr>
          <w:ilvl w:val="0"/>
          <w:numId w:val="2"/>
        </w:numPr>
        <w:rPr>
          <w:color w:val="FF0000"/>
          <w:lang w:val="fr-FR"/>
        </w:rPr>
      </w:pPr>
      <w:r w:rsidRPr="00195F4F">
        <w:rPr>
          <w:color w:val="FF0000"/>
          <w:lang w:val="fr-FR"/>
        </w:rPr>
        <w:t>Quantification :</w:t>
      </w:r>
    </w:p>
    <w:p w:rsidR="00933877" w:rsidRDefault="00933877" w:rsidP="00933877">
      <w:pPr>
        <w:rPr>
          <w:lang w:val="fr-FR"/>
        </w:rPr>
      </w:pPr>
      <w:r>
        <w:rPr>
          <w:lang w:val="fr-FR"/>
        </w:rPr>
        <w:t xml:space="preserve">Montrer ce qu’il se passe avec un mauvais DeltaE= 2*(calibre)/2^12   , on voit véritablement apparaître les pas numériques car la calibration n’est pas la bonne.  On a bien vu une incidence réel, maintenant que l’on a bien compris les principe de fonctionnement on l’applique au pendule/ressort. </w:t>
      </w:r>
      <w:r w:rsidR="002D57EB">
        <w:rPr>
          <w:lang w:val="fr-FR"/>
        </w:rPr>
        <w:t>Grosse incertitude.</w:t>
      </w:r>
    </w:p>
    <w:p w:rsidR="00933877" w:rsidRDefault="00933877" w:rsidP="00933877">
      <w:pPr>
        <w:rPr>
          <w:lang w:val="fr-FR"/>
        </w:rPr>
      </w:pPr>
      <w:r>
        <w:rPr>
          <w:lang w:val="fr-FR"/>
        </w:rPr>
        <w:t>Conclusion : ici on a vu que l’oscilloscope a la capacité de fournir un signal correct et l’on s’est contenter de créer artificiellement des limitations. Mais si l’on prends de signaux de grande fréquence ou d’amplitude très faible on peut tout à fait être limité par le critère de Shannon. L’expérimentateur doit s’assurer d’utiliser ses outils de manière optimale.</w:t>
      </w:r>
    </w:p>
    <w:p w:rsidR="00933877" w:rsidRDefault="00933877" w:rsidP="00933877">
      <w:pPr>
        <w:rPr>
          <w:lang w:val="fr-FR"/>
        </w:rPr>
      </w:pPr>
    </w:p>
    <w:p w:rsidR="00933877" w:rsidRPr="00195F4F" w:rsidRDefault="00933877" w:rsidP="00933877">
      <w:pPr>
        <w:rPr>
          <w:color w:val="FF0000"/>
          <w:lang w:val="fr-FR"/>
        </w:rPr>
      </w:pPr>
      <w:r w:rsidRPr="00195F4F">
        <w:rPr>
          <w:color w:val="FF0000"/>
          <w:lang w:val="fr-FR"/>
        </w:rPr>
        <w:t xml:space="preserve">III- Détermination de l’accélération de pesenteur avec un potentiomètre </w:t>
      </w:r>
    </w:p>
    <w:p w:rsidR="00933877" w:rsidRPr="00195F4F" w:rsidRDefault="00933877" w:rsidP="00933877">
      <w:pPr>
        <w:pStyle w:val="Paragraphedeliste"/>
        <w:numPr>
          <w:ilvl w:val="0"/>
          <w:numId w:val="4"/>
        </w:numPr>
        <w:rPr>
          <w:color w:val="FF0000"/>
          <w:lang w:val="fr-FR"/>
        </w:rPr>
      </w:pPr>
      <w:r w:rsidRPr="00195F4F">
        <w:rPr>
          <w:color w:val="FF0000"/>
          <w:lang w:val="fr-FR"/>
        </w:rPr>
        <w:t>Modèle théorique</w:t>
      </w:r>
    </w:p>
    <w:p w:rsidR="00933877" w:rsidRDefault="00933877" w:rsidP="00933877">
      <w:pPr>
        <w:rPr>
          <w:lang w:val="fr-FR"/>
        </w:rPr>
      </w:pPr>
      <w:r>
        <w:rPr>
          <w:lang w:val="fr-FR"/>
        </w:rPr>
        <w:t>Développement du modèle mécanique (l’un ou l’autre, l’autre sera vu en TP) (approximations…)</w:t>
      </w:r>
    </w:p>
    <w:p w:rsidR="00933877" w:rsidRDefault="00933877" w:rsidP="00933877">
      <w:pPr>
        <w:rPr>
          <w:lang w:val="fr-FR"/>
        </w:rPr>
      </w:pPr>
      <w:r>
        <w:rPr>
          <w:lang w:val="fr-FR"/>
        </w:rPr>
        <w:t>Faire un schéma avec le potentiomètre qui fait l’acquisition et Latis pro ou on va faire le traitement</w:t>
      </w:r>
    </w:p>
    <w:p w:rsidR="00933877" w:rsidRDefault="00933877" w:rsidP="00933877">
      <w:pPr>
        <w:rPr>
          <w:lang w:val="fr-FR"/>
        </w:rPr>
      </w:pPr>
      <w:r>
        <w:rPr>
          <w:lang w:val="fr-FR"/>
        </w:rPr>
        <w:t>Capteur boite noir qui n’exerce à priori aucune influence sur la mesure. Entrée valeur de R(theta) en sortie une tension. (à voir)</w:t>
      </w:r>
    </w:p>
    <w:p w:rsidR="00933877" w:rsidRDefault="00933877" w:rsidP="00933877">
      <w:pPr>
        <w:rPr>
          <w:lang w:val="fr-FR"/>
        </w:rPr>
      </w:pPr>
      <w:r>
        <w:rPr>
          <w:lang w:val="fr-FR"/>
        </w:rPr>
        <w:t>Equation du pendule</w:t>
      </w:r>
    </w:p>
    <w:p w:rsidR="00933877" w:rsidRPr="00195F4F" w:rsidRDefault="00933877" w:rsidP="00933877">
      <w:pPr>
        <w:pStyle w:val="Paragraphedeliste"/>
        <w:numPr>
          <w:ilvl w:val="0"/>
          <w:numId w:val="4"/>
        </w:numPr>
        <w:rPr>
          <w:color w:val="FF0000"/>
          <w:lang w:val="fr-FR"/>
        </w:rPr>
      </w:pPr>
      <w:r w:rsidRPr="00195F4F">
        <w:rPr>
          <w:color w:val="FF0000"/>
          <w:lang w:val="fr-FR"/>
        </w:rPr>
        <w:t>Acquisition de la période</w:t>
      </w:r>
    </w:p>
    <w:p w:rsidR="00933877" w:rsidRDefault="00933877" w:rsidP="00933877">
      <w:pPr>
        <w:rPr>
          <w:lang w:val="fr-FR"/>
        </w:rPr>
      </w:pPr>
      <w:r>
        <w:rPr>
          <w:lang w:val="fr-FR"/>
        </w:rPr>
        <w:t xml:space="preserve">Valeur de la période </w:t>
      </w:r>
    </w:p>
    <w:p w:rsidR="00933877" w:rsidRDefault="00933877" w:rsidP="00933877">
      <w:pPr>
        <w:rPr>
          <w:lang w:val="fr-FR"/>
        </w:rPr>
      </w:pPr>
      <w:r>
        <w:rPr>
          <w:lang w:val="fr-FR"/>
        </w:rPr>
        <w:t xml:space="preserve">Valeur de g trouver, calcul des incertitudes, pour Latis pro prendre le pas, transférer sur regressi. </w:t>
      </w:r>
    </w:p>
    <w:p w:rsidR="00933877" w:rsidRDefault="00933877" w:rsidP="00933877">
      <w:pPr>
        <w:rPr>
          <w:lang w:val="fr-FR"/>
        </w:rPr>
      </w:pPr>
      <w:r>
        <w:rPr>
          <w:lang w:val="fr-FR"/>
        </w:rPr>
        <w:t>Description de la méthode aller vite sur le résultat et conclure sur la validité de la démarche. Peut-on conclure si l’on est au pôle ou à l’équateur ?</w:t>
      </w:r>
    </w:p>
    <w:p w:rsidR="00933877" w:rsidRDefault="00933877" w:rsidP="00933877">
      <w:pPr>
        <w:rPr>
          <w:lang w:val="fr-FR"/>
        </w:rPr>
      </w:pPr>
    </w:p>
    <w:p w:rsidR="00933877" w:rsidRPr="00195F4F" w:rsidRDefault="00933877" w:rsidP="00933877">
      <w:pPr>
        <w:pStyle w:val="Paragraphedeliste"/>
        <w:numPr>
          <w:ilvl w:val="0"/>
          <w:numId w:val="4"/>
        </w:numPr>
        <w:rPr>
          <w:color w:val="FF0000"/>
          <w:lang w:val="fr-FR"/>
        </w:rPr>
      </w:pPr>
      <w:r w:rsidRPr="00195F4F">
        <w:rPr>
          <w:color w:val="FF0000"/>
          <w:lang w:val="fr-FR"/>
        </w:rPr>
        <w:t xml:space="preserve">Conclusion : </w:t>
      </w:r>
    </w:p>
    <w:p w:rsidR="00933877" w:rsidRPr="00A741E2" w:rsidRDefault="00933877" w:rsidP="00933877">
      <w:pPr>
        <w:rPr>
          <w:lang w:val="fr-FR"/>
        </w:rPr>
      </w:pPr>
      <w:r w:rsidRPr="00A741E2">
        <w:rPr>
          <w:lang w:val="fr-FR"/>
        </w:rPr>
        <w:t>as-t-on réussi à déterminer g </w:t>
      </w:r>
      <w:r>
        <w:rPr>
          <w:lang w:val="fr-FR"/>
        </w:rPr>
        <w:t>, mieux que le modèle à la main</w:t>
      </w:r>
      <w:r w:rsidRPr="00A741E2">
        <w:rPr>
          <w:lang w:val="fr-FR"/>
        </w:rPr>
        <w:t>? On voit qu’on a fait des hypothèses on a pas pris en compte les incertitudes sur la mesure du capteur ou sur l’influence du capteur sur l, ou bien on peut se tromper ou bien on a raison, dans le cadre du programme ce qui compte c’est de justifier faut hypothèses pour présenter un résultat recevable en un minimum de temps.</w:t>
      </w:r>
    </w:p>
    <w:p w:rsidR="00933877" w:rsidRDefault="00933877" w:rsidP="00933877">
      <w:pPr>
        <w:rPr>
          <w:lang w:val="fr-FR"/>
        </w:rPr>
      </w:pPr>
      <w:r>
        <w:rPr>
          <w:lang w:val="fr-FR"/>
        </w:rPr>
        <w:lastRenderedPageBreak/>
        <w:t>Montrée le schéma des acquisitions et traitements, le remontrer.</w:t>
      </w:r>
    </w:p>
    <w:p w:rsidR="00933877" w:rsidRDefault="00933877" w:rsidP="00933877">
      <w:pPr>
        <w:rPr>
          <w:lang w:val="fr-FR"/>
        </w:rPr>
      </w:pPr>
    </w:p>
    <w:p w:rsidR="00195F4F" w:rsidRDefault="00195F4F" w:rsidP="00933877">
      <w:pPr>
        <w:rPr>
          <w:lang w:val="fr-FR"/>
        </w:rPr>
      </w:pPr>
    </w:p>
    <w:p w:rsidR="00195F4F" w:rsidRDefault="00195F4F" w:rsidP="00933877">
      <w:pPr>
        <w:rPr>
          <w:lang w:val="fr-FR"/>
        </w:rPr>
      </w:pPr>
    </w:p>
    <w:p w:rsidR="00195F4F" w:rsidRDefault="00195F4F" w:rsidP="00933877">
      <w:pPr>
        <w:rPr>
          <w:lang w:val="fr-FR"/>
        </w:rPr>
      </w:pPr>
    </w:p>
    <w:p w:rsidR="00933877" w:rsidRPr="00195F4F" w:rsidRDefault="00933877" w:rsidP="00933877">
      <w:pPr>
        <w:rPr>
          <w:color w:val="FF0000"/>
          <w:lang w:val="fr-FR"/>
        </w:rPr>
      </w:pPr>
      <w:r w:rsidRPr="00195F4F">
        <w:rPr>
          <w:color w:val="FF0000"/>
          <w:lang w:val="fr-FR"/>
        </w:rPr>
        <w:t>Conclusion :</w:t>
      </w:r>
    </w:p>
    <w:p w:rsidR="00933877" w:rsidRDefault="00933877" w:rsidP="00933877">
      <w:pPr>
        <w:rPr>
          <w:lang w:val="fr-FR"/>
        </w:rPr>
      </w:pPr>
      <w:r>
        <w:rPr>
          <w:lang w:val="fr-FR"/>
        </w:rPr>
        <w:t>Bien choisir son matos intervient aussi en amont, suivant la précision souhaité</w:t>
      </w:r>
      <w:r w:rsidR="00C96EE8">
        <w:rPr>
          <w:lang w:val="fr-FR"/>
        </w:rPr>
        <w:t xml:space="preserve"> et ce que l’on souhaite faire</w:t>
      </w:r>
      <w:r>
        <w:rPr>
          <w:lang w:val="fr-FR"/>
        </w:rPr>
        <w:t xml:space="preserve"> on doit savoir de quel appareil on aura besoin. Plus que le calcul la démarche est importante, et la critique de cette dernière.</w:t>
      </w:r>
    </w:p>
    <w:p w:rsidR="00C96EE8" w:rsidRDefault="00933877" w:rsidP="00933877">
      <w:pPr>
        <w:rPr>
          <w:lang w:val="fr-FR"/>
        </w:rPr>
      </w:pPr>
      <w:r>
        <w:rPr>
          <w:lang w:val="fr-FR"/>
        </w:rPr>
        <w:t xml:space="preserve">En tant que scientifique et futur ingénieur vous devez savoir utilisez le matériel dans les meilleures conditions de mesure et vous assurer de la justesse de votre résultat. A l’inverse en temps qu’ingénieur vous devrez aussi évaluer qu’elle méthode utiliser en fonction de la précision souhaité, car il y aura forcément un coup plus élevé pour une méthode plus précise. </w:t>
      </w:r>
    </w:p>
    <w:p w:rsidR="00933877" w:rsidRDefault="00933877" w:rsidP="00933877">
      <w:pPr>
        <w:rPr>
          <w:lang w:val="fr-FR"/>
        </w:rPr>
      </w:pPr>
    </w:p>
    <w:p w:rsidR="00933877" w:rsidRDefault="00933877" w:rsidP="00933877">
      <w:pPr>
        <w:rPr>
          <w:lang w:val="fr-FR"/>
        </w:rPr>
      </w:pPr>
    </w:p>
    <w:p w:rsidR="00C96EE8" w:rsidRDefault="00C96EE8" w:rsidP="00933877">
      <w:pPr>
        <w:rPr>
          <w:lang w:val="fr-FR"/>
        </w:rPr>
      </w:pPr>
    </w:p>
    <w:p w:rsidR="00C96EE8" w:rsidRDefault="00C96EE8" w:rsidP="00933877">
      <w:pPr>
        <w:rPr>
          <w:lang w:val="fr-FR"/>
        </w:rPr>
      </w:pPr>
    </w:p>
    <w:p w:rsidR="00C96EE8" w:rsidRDefault="00C96EE8" w:rsidP="00933877">
      <w:pPr>
        <w:rPr>
          <w:lang w:val="fr-FR"/>
        </w:rPr>
      </w:pPr>
    </w:p>
    <w:p w:rsidR="00C96EE8" w:rsidRDefault="00C96EE8" w:rsidP="00933877">
      <w:pPr>
        <w:rPr>
          <w:lang w:val="fr-FR"/>
        </w:rPr>
      </w:pPr>
    </w:p>
    <w:p w:rsidR="00C96EE8" w:rsidRDefault="00C96EE8" w:rsidP="00933877">
      <w:pPr>
        <w:rPr>
          <w:lang w:val="fr-FR"/>
        </w:rPr>
      </w:pPr>
    </w:p>
    <w:p w:rsidR="00C96EE8" w:rsidRDefault="00C96EE8" w:rsidP="00933877">
      <w:pPr>
        <w:rPr>
          <w:lang w:val="fr-FR"/>
        </w:rPr>
      </w:pPr>
    </w:p>
    <w:p w:rsidR="00C96EE8" w:rsidRDefault="00C96EE8" w:rsidP="00933877">
      <w:pPr>
        <w:rPr>
          <w:lang w:val="fr-FR"/>
        </w:rPr>
      </w:pPr>
    </w:p>
    <w:p w:rsidR="00C96EE8" w:rsidRDefault="00C96EE8" w:rsidP="00933877">
      <w:pPr>
        <w:rPr>
          <w:lang w:val="fr-FR"/>
        </w:rPr>
      </w:pPr>
    </w:p>
    <w:p w:rsidR="00C96EE8" w:rsidRDefault="00C96EE8" w:rsidP="00933877">
      <w:pPr>
        <w:rPr>
          <w:lang w:val="fr-FR"/>
        </w:rPr>
      </w:pPr>
    </w:p>
    <w:p w:rsidR="00C96EE8" w:rsidRDefault="00C96EE8" w:rsidP="00933877">
      <w:pPr>
        <w:rPr>
          <w:lang w:val="fr-FR"/>
        </w:rPr>
      </w:pPr>
    </w:p>
    <w:p w:rsidR="00C96EE8" w:rsidRDefault="00C96EE8" w:rsidP="00933877">
      <w:pPr>
        <w:rPr>
          <w:lang w:val="fr-FR"/>
        </w:rPr>
      </w:pPr>
    </w:p>
    <w:p w:rsidR="00C96EE8" w:rsidRDefault="00C96EE8" w:rsidP="00933877">
      <w:pPr>
        <w:rPr>
          <w:lang w:val="fr-FR"/>
        </w:rPr>
      </w:pPr>
    </w:p>
    <w:p w:rsidR="00C96EE8" w:rsidRDefault="00C96EE8" w:rsidP="00933877">
      <w:pPr>
        <w:rPr>
          <w:lang w:val="fr-FR"/>
        </w:rPr>
      </w:pPr>
    </w:p>
    <w:p w:rsidR="00C96EE8" w:rsidRDefault="00C96EE8" w:rsidP="00933877">
      <w:pPr>
        <w:rPr>
          <w:lang w:val="fr-FR"/>
        </w:rPr>
      </w:pPr>
    </w:p>
    <w:p w:rsidR="00C96EE8" w:rsidRDefault="00C96EE8" w:rsidP="00933877">
      <w:pPr>
        <w:rPr>
          <w:lang w:val="fr-FR"/>
        </w:rPr>
      </w:pPr>
    </w:p>
    <w:p w:rsidR="00C96EE8" w:rsidRDefault="00C96EE8" w:rsidP="00933877">
      <w:pPr>
        <w:rPr>
          <w:lang w:val="fr-FR"/>
        </w:rPr>
      </w:pPr>
    </w:p>
    <w:p w:rsidR="00C96EE8" w:rsidRDefault="00C96EE8" w:rsidP="00933877">
      <w:pPr>
        <w:rPr>
          <w:lang w:val="fr-FR"/>
        </w:rPr>
      </w:pPr>
    </w:p>
    <w:p w:rsidR="00C96EE8" w:rsidRDefault="00C96EE8" w:rsidP="00933877">
      <w:pPr>
        <w:rPr>
          <w:lang w:val="fr-FR"/>
        </w:rPr>
      </w:pPr>
    </w:p>
    <w:p w:rsidR="00C96EE8" w:rsidRDefault="00C96EE8" w:rsidP="00933877">
      <w:pPr>
        <w:rPr>
          <w:lang w:val="fr-FR"/>
        </w:rPr>
      </w:pPr>
    </w:p>
    <w:p w:rsidR="00C96EE8" w:rsidRDefault="00C96EE8" w:rsidP="00933877">
      <w:pPr>
        <w:rPr>
          <w:lang w:val="fr-FR"/>
        </w:rPr>
      </w:pPr>
    </w:p>
    <w:p w:rsidR="00C96EE8" w:rsidRDefault="00C96EE8" w:rsidP="00933877">
      <w:pPr>
        <w:rPr>
          <w:lang w:val="fr-FR"/>
        </w:rPr>
      </w:pPr>
    </w:p>
    <w:p w:rsidR="00C96EE8" w:rsidRDefault="00C96EE8" w:rsidP="00933877">
      <w:pPr>
        <w:rPr>
          <w:lang w:val="fr-FR"/>
        </w:rPr>
      </w:pPr>
    </w:p>
    <w:p w:rsidR="00933877" w:rsidRDefault="00933877" w:rsidP="00933877">
      <w:pPr>
        <w:rPr>
          <w:lang w:val="fr-FR"/>
        </w:rPr>
      </w:pPr>
    </w:p>
    <w:p w:rsidR="00933877" w:rsidRDefault="00933877" w:rsidP="00933877">
      <w:pPr>
        <w:rPr>
          <w:lang w:val="fr-FR"/>
        </w:rPr>
      </w:pPr>
      <w:r>
        <w:rPr>
          <w:lang w:val="fr-FR"/>
        </w:rPr>
        <w:t>Ouverture sur les capteurs et l’influence qu’ils ont sur la mesure, comme branché un multimètre exerce une influence souvent minime mais parfois pas suivant le circuit.</w:t>
      </w:r>
    </w:p>
    <w:p w:rsidR="00933877" w:rsidRDefault="00933877" w:rsidP="00933877">
      <w:pPr>
        <w:rPr>
          <w:lang w:val="fr-FR"/>
        </w:rPr>
      </w:pPr>
    </w:p>
    <w:p w:rsidR="00933877" w:rsidRDefault="00933877" w:rsidP="00933877">
      <w:pPr>
        <w:rPr>
          <w:lang w:val="fr-FR"/>
        </w:rPr>
      </w:pPr>
      <w:r>
        <w:rPr>
          <w:lang w:val="fr-FR"/>
        </w:rPr>
        <w:t>Avec la TF on peut reconstituer le signal d’origine même si on a peu de point (tant qu’on respecte le critère de shannon), c’est très fort. Il faut par contre des périodes complètes pour l’acquisition.</w:t>
      </w:r>
    </w:p>
    <w:p w:rsidR="00933877" w:rsidRDefault="00933877" w:rsidP="00933877">
      <w:pPr>
        <w:rPr>
          <w:lang w:val="fr-FR"/>
        </w:rPr>
      </w:pPr>
    </w:p>
    <w:p w:rsidR="00933877" w:rsidRDefault="00933877" w:rsidP="00933877">
      <w:pPr>
        <w:rPr>
          <w:lang w:val="fr-FR"/>
        </w:rPr>
      </w:pPr>
      <w:r>
        <w:rPr>
          <w:lang w:val="fr-FR"/>
        </w:rPr>
        <w:t xml:space="preserve">CAN : Pourquoi un CAN ? les signaux réels sont analogique : une tension, la température… c’est continue. </w:t>
      </w:r>
    </w:p>
    <w:p w:rsidR="00933877" w:rsidRDefault="00933877" w:rsidP="00933877">
      <w:pPr>
        <w:rPr>
          <w:lang w:val="fr-FR"/>
        </w:rPr>
      </w:pPr>
    </w:p>
    <w:p w:rsidR="00933877" w:rsidRDefault="00933877" w:rsidP="00933877">
      <w:pPr>
        <w:rPr>
          <w:lang w:val="fr-FR"/>
        </w:rPr>
      </w:pPr>
      <w:r>
        <w:rPr>
          <w:lang w:val="fr-FR"/>
        </w:rPr>
        <w:t>Un CAN c’est quoi ?</w:t>
      </w:r>
    </w:p>
    <w:p w:rsidR="00933877" w:rsidRDefault="00933877" w:rsidP="00933877">
      <w:pPr>
        <w:jc w:val="center"/>
        <w:rPr>
          <w:lang w:val="fr-FR"/>
        </w:rPr>
      </w:pPr>
      <w:r>
        <w:rPr>
          <w:noProof/>
        </w:rPr>
        <w:drawing>
          <wp:inline distT="0" distB="0" distL="0" distR="0" wp14:anchorId="73FA97E1" wp14:editId="6FA18334">
            <wp:extent cx="2552700" cy="2409825"/>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52700" cy="2409825"/>
                    </a:xfrm>
                    <a:prstGeom prst="rect">
                      <a:avLst/>
                    </a:prstGeom>
                    <a:noFill/>
                    <a:ln>
                      <a:noFill/>
                    </a:ln>
                  </pic:spPr>
                </pic:pic>
              </a:graphicData>
            </a:graphic>
          </wp:inline>
        </w:drawing>
      </w:r>
    </w:p>
    <w:p w:rsidR="00933877" w:rsidRPr="008D4DB6" w:rsidRDefault="00933877" w:rsidP="00933877">
      <w:pPr>
        <w:rPr>
          <w:lang w:val="fr-FR"/>
        </w:rPr>
      </w:pPr>
      <w:r w:rsidRPr="008D4DB6">
        <w:rPr>
          <w:lang w:val="fr-FR"/>
        </w:rPr>
        <w:t>La pièce centrale du schéma de la figure 22 est... un CNA !</w:t>
      </w:r>
    </w:p>
    <w:p w:rsidR="00933877" w:rsidRPr="008D4DB6" w:rsidRDefault="00933877" w:rsidP="00933877">
      <w:pPr>
        <w:rPr>
          <w:lang w:val="fr-FR"/>
        </w:rPr>
      </w:pPr>
      <w:r w:rsidRPr="008D4DB6">
        <w:rPr>
          <w:lang w:val="fr-FR"/>
        </w:rPr>
        <w:t>En pratique, un séquenceur logique va balayer les codes binaires (de façon plus ou moins astucieuse), ces codes vont être convertis en une tension analogique par le CNA, tension qui va être comparée à celle d'entrée. Le basculement du comparateur arrête le processus, et la donnée est basculée et mémorisée dans le buffer de sortie.</w:t>
      </w:r>
    </w:p>
    <w:p w:rsidR="00933877" w:rsidRPr="008D4DB6" w:rsidRDefault="00933877" w:rsidP="00933877">
      <w:pPr>
        <w:rPr>
          <w:lang w:val="fr-FR"/>
        </w:rPr>
      </w:pPr>
      <w:r w:rsidRPr="008D4DB6">
        <w:rPr>
          <w:lang w:val="fr-FR"/>
        </w:rPr>
        <w:t>Il ne faut pas oublier ce que cache ce schéma, à savoir la composition du CNA, et en particulier la référence de tension. Cette référence peut d'ailleurs être intégrée ou non dans le CAN ; dans ce dernier cas, il faudra en mettre une à l'extérieur (la remarque est valable pour les CNA).</w:t>
      </w:r>
    </w:p>
    <w:p w:rsidR="00933877" w:rsidRDefault="00933877" w:rsidP="00933877">
      <w:pPr>
        <w:rPr>
          <w:lang w:val="fr-FR"/>
        </w:rPr>
      </w:pPr>
    </w:p>
    <w:p w:rsidR="00933877" w:rsidRDefault="00933877" w:rsidP="00933877">
      <w:pPr>
        <w:rPr>
          <w:lang w:val="fr-FR"/>
        </w:rPr>
      </w:pPr>
      <w:r>
        <w:rPr>
          <w:lang w:val="fr-FR"/>
        </w:rPr>
        <w:t>Et du coup comme exemple de CNA :</w:t>
      </w:r>
    </w:p>
    <w:p w:rsidR="00933877" w:rsidRDefault="00933877" w:rsidP="00933877">
      <w:pPr>
        <w:rPr>
          <w:lang w:val="fr-FR"/>
        </w:rPr>
      </w:pPr>
      <w:r>
        <w:rPr>
          <w:lang w:val="fr-FR"/>
        </w:rPr>
        <w:lastRenderedPageBreak/>
        <w:t>CNA à résistance pondéré, codage 4 bits</w:t>
      </w:r>
    </w:p>
    <w:p w:rsidR="00933877" w:rsidRDefault="00933877" w:rsidP="00933877">
      <w:pPr>
        <w:jc w:val="center"/>
        <w:rPr>
          <w:lang w:val="fr-FR"/>
        </w:rPr>
      </w:pPr>
      <w:r>
        <w:rPr>
          <w:noProof/>
        </w:rPr>
        <w:drawing>
          <wp:inline distT="0" distB="0" distL="0" distR="0" wp14:anchorId="22335475" wp14:editId="263BDC01">
            <wp:extent cx="2581275" cy="1924050"/>
            <wp:effectExtent l="0" t="0" r="952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81275" cy="1924050"/>
                    </a:xfrm>
                    <a:prstGeom prst="rect">
                      <a:avLst/>
                    </a:prstGeom>
                    <a:noFill/>
                    <a:ln>
                      <a:noFill/>
                    </a:ln>
                  </pic:spPr>
                </pic:pic>
              </a:graphicData>
            </a:graphic>
          </wp:inline>
        </w:drawing>
      </w:r>
    </w:p>
    <w:p w:rsidR="00933877" w:rsidRDefault="00933877" w:rsidP="00933877">
      <w:pPr>
        <w:jc w:val="center"/>
        <w:rPr>
          <w:lang w:val="fr-FR"/>
        </w:rPr>
      </w:pPr>
    </w:p>
    <w:p w:rsidR="00933877" w:rsidRDefault="00933877" w:rsidP="00933877">
      <w:pPr>
        <w:rPr>
          <w:lang w:val="fr-FR"/>
        </w:rPr>
      </w:pPr>
      <w:r>
        <w:rPr>
          <w:lang w:val="fr-FR"/>
        </w:rPr>
        <w:t>Numérique Vs Analogique :</w:t>
      </w:r>
    </w:p>
    <w:p w:rsidR="00933877" w:rsidRDefault="00933877" w:rsidP="00933877">
      <w:pPr>
        <w:rPr>
          <w:lang w:val="fr-FR"/>
        </w:rPr>
      </w:pPr>
      <w:r>
        <w:rPr>
          <w:lang w:val="fr-FR"/>
        </w:rPr>
        <w:t xml:space="preserve">Les données son mieux protéger car un bit c’est tout ou rien. Si un signal analogique est bruité on perd directement en qualité. Quand on a un signal numérique de légères fluctuations ne change pas la valeur du bit. </w:t>
      </w:r>
    </w:p>
    <w:p w:rsidR="00933877" w:rsidRDefault="00933877" w:rsidP="00933877">
      <w:pPr>
        <w:rPr>
          <w:lang w:val="fr-FR"/>
        </w:rPr>
      </w:pPr>
      <w:r>
        <w:rPr>
          <w:lang w:val="fr-FR"/>
        </w:rPr>
        <w:t>De manière générale le stockage, la duplication et le transport sont plus fiable.</w:t>
      </w:r>
    </w:p>
    <w:p w:rsidR="00933877" w:rsidRDefault="00933877" w:rsidP="00933877">
      <w:pPr>
        <w:rPr>
          <w:lang w:val="fr-FR"/>
        </w:rPr>
      </w:pPr>
    </w:p>
    <w:p w:rsidR="00933877" w:rsidRDefault="00933877" w:rsidP="00933877">
      <w:pPr>
        <w:rPr>
          <w:lang w:val="fr-FR"/>
        </w:rPr>
      </w:pPr>
      <w:r>
        <w:rPr>
          <w:lang w:val="fr-FR"/>
        </w:rPr>
        <w:t>Approx des petits angles : (0 à 20 °) (&lt;1% d’erreur)</w:t>
      </w:r>
    </w:p>
    <w:p w:rsidR="00933877" w:rsidRDefault="00933877" w:rsidP="00933877">
      <w:pPr>
        <w:rPr>
          <w:lang w:val="fr-FR"/>
        </w:rPr>
      </w:pPr>
      <w:r>
        <w:rPr>
          <w:lang w:val="fr-FR"/>
        </w:rPr>
        <w:t>Ensuite Borda jusqu’à 70 ° : T0(1+Thetamax²/16)</w:t>
      </w:r>
    </w:p>
    <w:p w:rsidR="00933877" w:rsidRDefault="00933877" w:rsidP="00933877">
      <w:pPr>
        <w:rPr>
          <w:lang w:val="fr-FR"/>
        </w:rPr>
      </w:pPr>
    </w:p>
    <w:p w:rsidR="00933877" w:rsidRDefault="00933877" w:rsidP="00933877">
      <w:pPr>
        <w:rPr>
          <w:lang w:val="fr-FR"/>
        </w:rPr>
      </w:pPr>
      <w:r>
        <w:rPr>
          <w:lang w:val="fr-FR"/>
        </w:rPr>
        <w:t>Potentiomètre :</w:t>
      </w:r>
      <w:r w:rsidRPr="00933877">
        <w:rPr>
          <w:rFonts w:ascii="Arial" w:hAnsi="Arial" w:cs="Arial"/>
          <w:color w:val="202122"/>
          <w:sz w:val="21"/>
          <w:szCs w:val="21"/>
          <w:shd w:val="clear" w:color="auto" w:fill="FFFFFF"/>
          <w:lang w:val="fr-FR"/>
        </w:rPr>
        <w:t xml:space="preserve"> Un </w:t>
      </w:r>
      <w:r w:rsidRPr="00933877">
        <w:rPr>
          <w:rFonts w:ascii="Arial" w:hAnsi="Arial" w:cs="Arial"/>
          <w:b/>
          <w:bCs/>
          <w:color w:val="202122"/>
          <w:sz w:val="21"/>
          <w:szCs w:val="21"/>
          <w:shd w:val="clear" w:color="auto" w:fill="FFFFFF"/>
          <w:lang w:val="fr-FR"/>
        </w:rPr>
        <w:t>potentiomètre</w:t>
      </w:r>
      <w:r w:rsidRPr="00933877">
        <w:rPr>
          <w:rFonts w:ascii="Arial" w:hAnsi="Arial" w:cs="Arial"/>
          <w:color w:val="202122"/>
          <w:sz w:val="21"/>
          <w:szCs w:val="21"/>
          <w:shd w:val="clear" w:color="auto" w:fill="FFFFFF"/>
          <w:lang w:val="fr-FR"/>
        </w:rPr>
        <w:t> (appelé familièrement </w:t>
      </w:r>
      <w:r w:rsidRPr="00933877">
        <w:rPr>
          <w:rFonts w:ascii="Arial" w:hAnsi="Arial" w:cs="Arial"/>
          <w:b/>
          <w:bCs/>
          <w:color w:val="202122"/>
          <w:sz w:val="21"/>
          <w:szCs w:val="21"/>
          <w:shd w:val="clear" w:color="auto" w:fill="FFFFFF"/>
          <w:lang w:val="fr-FR"/>
        </w:rPr>
        <w:t>potard</w:t>
      </w:r>
      <w:r w:rsidRPr="00933877">
        <w:rPr>
          <w:rFonts w:ascii="Arial" w:hAnsi="Arial" w:cs="Arial"/>
          <w:color w:val="202122"/>
          <w:sz w:val="21"/>
          <w:szCs w:val="21"/>
          <w:shd w:val="clear" w:color="auto" w:fill="FFFFFF"/>
          <w:lang w:val="fr-FR"/>
        </w:rPr>
        <w:t>) est un type de </w:t>
      </w:r>
      <w:hyperlink r:id="rId8" w:tooltip="Résistance variable" w:history="1">
        <w:r w:rsidRPr="00933877">
          <w:rPr>
            <w:rStyle w:val="Lienhypertexte"/>
            <w:rFonts w:ascii="Arial" w:hAnsi="Arial" w:cs="Arial"/>
            <w:color w:val="0B0080"/>
            <w:sz w:val="21"/>
            <w:szCs w:val="21"/>
            <w:shd w:val="clear" w:color="auto" w:fill="FFFFFF"/>
            <w:lang w:val="fr-FR"/>
          </w:rPr>
          <w:t>résistance variable</w:t>
        </w:r>
      </w:hyperlink>
      <w:r w:rsidRPr="00933877">
        <w:rPr>
          <w:rFonts w:ascii="Arial" w:hAnsi="Arial" w:cs="Arial"/>
          <w:color w:val="202122"/>
          <w:sz w:val="21"/>
          <w:szCs w:val="21"/>
          <w:shd w:val="clear" w:color="auto" w:fill="FFFFFF"/>
          <w:lang w:val="fr-FR"/>
        </w:rPr>
        <w:t> à trois bornes, dont une est reliée à un curseur se déplaçant sur une piste résistante terminée par les deux autres bornes</w:t>
      </w:r>
      <w:hyperlink r:id="rId9" w:anchor="cite_note-CNRTL-1" w:history="1">
        <w:r w:rsidRPr="00933877">
          <w:rPr>
            <w:rStyle w:val="Lienhypertexte"/>
            <w:rFonts w:ascii="Arial" w:hAnsi="Arial" w:cs="Arial"/>
            <w:color w:val="0B0080"/>
            <w:sz w:val="19"/>
            <w:szCs w:val="19"/>
            <w:shd w:val="clear" w:color="auto" w:fill="FFFFFF"/>
            <w:vertAlign w:val="superscript"/>
            <w:lang w:val="fr-FR"/>
          </w:rPr>
          <w:t>1</w:t>
        </w:r>
      </w:hyperlink>
      <w:r w:rsidRPr="00933877">
        <w:rPr>
          <w:rFonts w:ascii="Arial" w:hAnsi="Arial" w:cs="Arial"/>
          <w:color w:val="202122"/>
          <w:sz w:val="21"/>
          <w:szCs w:val="21"/>
          <w:shd w:val="clear" w:color="auto" w:fill="FFFFFF"/>
          <w:lang w:val="fr-FR"/>
        </w:rPr>
        <w:t>. Ce système permet de recueillir, entre la borne reliée au curseur et une des deux autres bornes, une tension qui dépend de la position du curseur et de la </w:t>
      </w:r>
      <w:hyperlink r:id="rId10" w:tooltip="Tension électrique" w:history="1">
        <w:r w:rsidRPr="00933877">
          <w:rPr>
            <w:rStyle w:val="Lienhypertexte"/>
            <w:rFonts w:ascii="Arial" w:hAnsi="Arial" w:cs="Arial"/>
            <w:color w:val="0B0080"/>
            <w:sz w:val="21"/>
            <w:szCs w:val="21"/>
            <w:shd w:val="clear" w:color="auto" w:fill="FFFFFF"/>
            <w:lang w:val="fr-FR"/>
          </w:rPr>
          <w:t>tension</w:t>
        </w:r>
      </w:hyperlink>
      <w:r w:rsidRPr="00933877">
        <w:rPr>
          <w:rFonts w:ascii="Arial" w:hAnsi="Arial" w:cs="Arial"/>
          <w:color w:val="202122"/>
          <w:sz w:val="21"/>
          <w:szCs w:val="21"/>
          <w:shd w:val="clear" w:color="auto" w:fill="FFFFFF"/>
          <w:lang w:val="fr-FR"/>
        </w:rPr>
        <w:t> à laquelle est soumise la résistance</w:t>
      </w:r>
      <w:hyperlink r:id="rId11" w:anchor="cite_note-CNRTL-1" w:history="1">
        <w:r w:rsidRPr="00933877">
          <w:rPr>
            <w:rStyle w:val="Lienhypertexte"/>
            <w:rFonts w:ascii="Arial" w:hAnsi="Arial" w:cs="Arial"/>
            <w:color w:val="0B0080"/>
            <w:sz w:val="19"/>
            <w:szCs w:val="19"/>
            <w:shd w:val="clear" w:color="auto" w:fill="FFFFFF"/>
            <w:vertAlign w:val="superscript"/>
            <w:lang w:val="fr-FR"/>
          </w:rPr>
          <w:t>1</w:t>
        </w:r>
      </w:hyperlink>
    </w:p>
    <w:p w:rsidR="00933877" w:rsidRDefault="00933877" w:rsidP="00933877">
      <w:pPr>
        <w:rPr>
          <w:lang w:val="fr-FR"/>
        </w:rPr>
      </w:pPr>
    </w:p>
    <w:p w:rsidR="00933877" w:rsidRDefault="00933877" w:rsidP="00933877">
      <w:pPr>
        <w:rPr>
          <w:lang w:val="fr-FR"/>
        </w:rPr>
      </w:pPr>
      <w:r>
        <w:rPr>
          <w:lang w:val="fr-FR"/>
        </w:rPr>
        <w:t>Annexe :</w:t>
      </w:r>
    </w:p>
    <w:p w:rsidR="00933877" w:rsidRDefault="00933877" w:rsidP="00933877">
      <w:pPr>
        <w:rPr>
          <w:lang w:val="fr-FR"/>
        </w:rPr>
      </w:pPr>
      <w:r>
        <w:rPr>
          <w:lang w:val="fr-FR"/>
        </w:rPr>
        <w:t>Programme terminale :</w:t>
      </w:r>
    </w:p>
    <w:p w:rsidR="00933877" w:rsidRDefault="00933877" w:rsidP="00933877">
      <w:pPr>
        <w:rPr>
          <w:lang w:val="fr-FR"/>
        </w:rPr>
      </w:pPr>
      <w:r>
        <w:rPr>
          <w:noProof/>
        </w:rPr>
        <w:lastRenderedPageBreak/>
        <w:drawing>
          <wp:inline distT="0" distB="0" distL="0" distR="0" wp14:anchorId="6173E17C" wp14:editId="359E4B0F">
            <wp:extent cx="5760720" cy="268605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60720" cy="2686050"/>
                    </a:xfrm>
                    <a:prstGeom prst="rect">
                      <a:avLst/>
                    </a:prstGeom>
                  </pic:spPr>
                </pic:pic>
              </a:graphicData>
            </a:graphic>
          </wp:inline>
        </w:drawing>
      </w:r>
    </w:p>
    <w:p w:rsidR="00933877" w:rsidRDefault="00933877" w:rsidP="00933877">
      <w:pPr>
        <w:rPr>
          <w:lang w:val="fr-FR"/>
        </w:rPr>
      </w:pPr>
    </w:p>
    <w:p w:rsidR="00933877" w:rsidRDefault="00933877" w:rsidP="00933877">
      <w:pPr>
        <w:rPr>
          <w:lang w:val="fr-FR"/>
        </w:rPr>
      </w:pPr>
      <w:r>
        <w:rPr>
          <w:lang w:val="fr-FR"/>
        </w:rPr>
        <w:t>Progamme BCPST :</w:t>
      </w:r>
    </w:p>
    <w:p w:rsidR="00933877" w:rsidRDefault="00933877" w:rsidP="00933877">
      <w:pPr>
        <w:rPr>
          <w:lang w:val="fr-FR"/>
        </w:rPr>
      </w:pPr>
    </w:p>
    <w:p w:rsidR="00933877" w:rsidRDefault="00933877" w:rsidP="00933877">
      <w:pPr>
        <w:rPr>
          <w:lang w:val="fr-FR"/>
        </w:rPr>
      </w:pPr>
      <w:r>
        <w:rPr>
          <w:noProof/>
        </w:rPr>
        <w:drawing>
          <wp:inline distT="0" distB="0" distL="0" distR="0" wp14:anchorId="14B23F57" wp14:editId="1534ABA0">
            <wp:extent cx="5760720" cy="4410075"/>
            <wp:effectExtent l="0" t="0" r="0" b="952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60720" cy="4410075"/>
                    </a:xfrm>
                    <a:prstGeom prst="rect">
                      <a:avLst/>
                    </a:prstGeom>
                  </pic:spPr>
                </pic:pic>
              </a:graphicData>
            </a:graphic>
          </wp:inline>
        </w:drawing>
      </w:r>
    </w:p>
    <w:p w:rsidR="00933877" w:rsidRPr="0086059B" w:rsidRDefault="00933877" w:rsidP="00933877">
      <w:pPr>
        <w:rPr>
          <w:lang w:val="fr-FR"/>
        </w:rPr>
      </w:pPr>
      <w:r>
        <w:rPr>
          <w:noProof/>
        </w:rPr>
        <w:lastRenderedPageBreak/>
        <w:drawing>
          <wp:inline distT="0" distB="0" distL="0" distR="0" wp14:anchorId="20A8C363" wp14:editId="055C7187">
            <wp:extent cx="5760720" cy="3805555"/>
            <wp:effectExtent l="0" t="0" r="0" b="444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60720" cy="3805555"/>
                    </a:xfrm>
                    <a:prstGeom prst="rect">
                      <a:avLst/>
                    </a:prstGeom>
                  </pic:spPr>
                </pic:pic>
              </a:graphicData>
            </a:graphic>
          </wp:inline>
        </w:drawing>
      </w:r>
    </w:p>
    <w:p w:rsidR="00933877" w:rsidRDefault="00933877"/>
    <w:sectPr w:rsidR="0093387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38331B"/>
    <w:multiLevelType w:val="hybridMultilevel"/>
    <w:tmpl w:val="3D2E7F7A"/>
    <w:lvl w:ilvl="0" w:tplc="08090017">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9084CED"/>
    <w:multiLevelType w:val="hybridMultilevel"/>
    <w:tmpl w:val="6E6A71F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02C5315"/>
    <w:multiLevelType w:val="hybridMultilevel"/>
    <w:tmpl w:val="FFCA993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0684DF4"/>
    <w:multiLevelType w:val="hybridMultilevel"/>
    <w:tmpl w:val="75B63068"/>
    <w:lvl w:ilvl="0" w:tplc="08090019">
      <w:start w:val="1"/>
      <w:numFmt w:val="lowerLetter"/>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4" w15:restartNumberingAfterBreak="0">
    <w:nsid w:val="65386976"/>
    <w:multiLevelType w:val="hybridMultilevel"/>
    <w:tmpl w:val="0894580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877"/>
    <w:rsid w:val="00195F4F"/>
    <w:rsid w:val="002D57EB"/>
    <w:rsid w:val="00352A73"/>
    <w:rsid w:val="006033EE"/>
    <w:rsid w:val="00933877"/>
    <w:rsid w:val="00C96E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832F5"/>
  <w15:chartTrackingRefBased/>
  <w15:docId w15:val="{DA80FF3A-446C-4343-A66D-B3BAFB1BD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387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933877"/>
    <w:rPr>
      <w:color w:val="0000FF"/>
      <w:u w:val="single"/>
    </w:rPr>
  </w:style>
  <w:style w:type="paragraph" w:styleId="Paragraphedeliste">
    <w:name w:val="List Paragraph"/>
    <w:basedOn w:val="Normal"/>
    <w:uiPriority w:val="34"/>
    <w:qFormat/>
    <w:rsid w:val="009338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r.wikipedia.org/wiki/R%C3%A9sistance_variable" TargetMode="External"/><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2.gif"/><Relationship Id="rId12" Type="http://schemas.openxmlformats.org/officeDocument/2006/relationships/image" Target="media/image3.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hyperlink" Target="https://fr.wikipedia.org/wiki/Potentiom%C3%A8tre" TargetMode="External"/><Relationship Id="rId5" Type="http://schemas.openxmlformats.org/officeDocument/2006/relationships/hyperlink" Target="https://www.f-legrand.fr/scidoc/docimg/numerique/tfd/echantillonnage/echantillonnage.html" TargetMode="External"/><Relationship Id="rId15" Type="http://schemas.openxmlformats.org/officeDocument/2006/relationships/fontTable" Target="fontTable.xml"/><Relationship Id="rId10" Type="http://schemas.openxmlformats.org/officeDocument/2006/relationships/hyperlink" Target="https://fr.wikipedia.org/wiki/Tension_%C3%A9lectrique" TargetMode="External"/><Relationship Id="rId4" Type="http://schemas.openxmlformats.org/officeDocument/2006/relationships/webSettings" Target="webSettings.xml"/><Relationship Id="rId9" Type="http://schemas.openxmlformats.org/officeDocument/2006/relationships/hyperlink" Target="https://fr.wikipedia.org/wiki/Potentiom%C3%A8tre" TargetMode="External"/><Relationship Id="rId14"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11</Pages>
  <Words>2251</Words>
  <Characters>12836</Characters>
  <Application>Microsoft Office Word</Application>
  <DocSecurity>0</DocSecurity>
  <Lines>106</Lines>
  <Paragraphs>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gaëtan gaston</dc:creator>
  <cp:keywords/>
  <dc:description/>
  <cp:lastModifiedBy>gaëtan gaston</cp:lastModifiedBy>
  <cp:revision>2</cp:revision>
  <dcterms:created xsi:type="dcterms:W3CDTF">2020-09-23T19:10:00Z</dcterms:created>
  <dcterms:modified xsi:type="dcterms:W3CDTF">2020-10-04T05:50:00Z</dcterms:modified>
</cp:coreProperties>
</file>