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7104" w14:textId="4F6A847D" w:rsidR="00E82310" w:rsidRDefault="00E82310" w:rsidP="00E82310">
      <w:pPr>
        <w:jc w:val="center"/>
        <w:rPr>
          <w:b/>
          <w:bCs/>
          <w:sz w:val="56"/>
          <w:szCs w:val="56"/>
          <w:u w:val="single"/>
        </w:rPr>
      </w:pPr>
      <w:r>
        <w:rPr>
          <w:b/>
          <w:bCs/>
          <w:sz w:val="56"/>
          <w:szCs w:val="56"/>
          <w:u w:val="single"/>
        </w:rPr>
        <w:t>LECON :</w:t>
      </w:r>
      <w:r w:rsidR="00613320">
        <w:rPr>
          <w:b/>
          <w:bCs/>
          <w:sz w:val="56"/>
          <w:szCs w:val="56"/>
          <w:u w:val="single"/>
        </w:rPr>
        <w:t xml:space="preserve"> Ecoulements de Fluides</w:t>
      </w:r>
    </w:p>
    <w:p w14:paraId="7D11B63B" w14:textId="44698700" w:rsidR="00E82310" w:rsidRDefault="00E82310" w:rsidP="00E82310">
      <w:pPr>
        <w:rPr>
          <w:b/>
          <w:bCs/>
          <w:u w:val="single"/>
        </w:rPr>
      </w:pPr>
    </w:p>
    <w:p w14:paraId="1F6CF1CE" w14:textId="7C555EA1" w:rsidR="00613320" w:rsidRDefault="00613320" w:rsidP="00E82310">
      <w:pPr>
        <w:rPr>
          <w:b/>
          <w:bCs/>
          <w:u w:val="single"/>
        </w:rPr>
      </w:pPr>
      <w:r>
        <w:rPr>
          <w:b/>
          <w:bCs/>
          <w:u w:val="single"/>
        </w:rPr>
        <w:t>Programme :</w:t>
      </w:r>
      <w:r w:rsidRPr="00613320">
        <w:t xml:space="preserve">   p 20 BCPST </w:t>
      </w:r>
      <w:r w:rsidR="00AC7905">
        <w:t xml:space="preserve">2 Problématique-&gt; il faudra surement se mettre un peu à cheval entre deux niveaux, en effet Euler et Stockes ne sont pas au programme. De même que Torricelli. (il ne serait donc pas possible de faire le vase de Mariotte) On pourrait faire </w:t>
      </w:r>
      <w:r w:rsidR="00E41097">
        <w:t>poiseuille mais pas dans la leçon fluide parfait.</w:t>
      </w:r>
    </w:p>
    <w:p w14:paraId="2B88E826" w14:textId="11EDBEAF" w:rsidR="00E82310" w:rsidRDefault="00E82310" w:rsidP="00E82310">
      <w:r>
        <w:rPr>
          <w:b/>
          <w:bCs/>
          <w:u w:val="single"/>
        </w:rPr>
        <w:t>Biblio:</w:t>
      </w:r>
      <w:r>
        <w:t xml:space="preserve">   </w:t>
      </w:r>
      <w:r w:rsidR="00DC44B6">
        <w:t>BCPST 2 veto violet, grécias</w:t>
      </w:r>
      <w:r w:rsidR="001F3565">
        <w:t xml:space="preserve"> (pareil)</w:t>
      </w:r>
    </w:p>
    <w:p w14:paraId="4554E9A6" w14:textId="2D06A31F" w:rsidR="00DC44B6" w:rsidRDefault="00DC44B6" w:rsidP="00E82310">
      <w:r>
        <w:tab/>
        <w:t>BCPST 2 coméptences prépa, grécias</w:t>
      </w:r>
      <w:r w:rsidR="00E41097">
        <w:t xml:space="preserve"> 10 /10 (description eulerienne/lagrangienne, torricelli, tube de pitot, effet venturi et trompe à eau, siphon</w:t>
      </w:r>
      <w:r w:rsidR="001F3565">
        <w:t xml:space="preserve">, bilan d’énergie mécannique,fluide newtonien, couette, </w:t>
      </w:r>
      <w:r w:rsidR="001F3565" w:rsidRPr="001F3565">
        <w:rPr>
          <w:b/>
          <w:bCs/>
        </w:rPr>
        <w:t>p579 sang</w:t>
      </w:r>
      <w:r w:rsidR="001F3565">
        <w:t>, écoulement de poisseuille,résistance hydraulique et application à la circulation sanguine, nombre de reynolds, loi de Darcy, stockes</w:t>
      </w:r>
      <w:r w:rsidR="00E41097">
        <w:t>)</w:t>
      </w:r>
    </w:p>
    <w:p w14:paraId="67291C3C" w14:textId="5740C0C0" w:rsidR="00DC44B6" w:rsidRDefault="00DC44B6" w:rsidP="00E82310">
      <w:r>
        <w:tab/>
        <w:t>PC/PC* Grécias</w:t>
      </w:r>
      <w:r w:rsidR="00F107E9">
        <w:t>, un bon livre, donne la viscosité de l’eau et de l’air à 25°C.</w:t>
      </w:r>
    </w:p>
    <w:p w14:paraId="053DA1AF" w14:textId="486AB538" w:rsidR="00DC44B6" w:rsidRDefault="00DC44B6" w:rsidP="00E82310">
      <w:r>
        <w:tab/>
        <w:t>PC/PC*, Sanz</w:t>
      </w:r>
      <w:r w:rsidR="00E41097">
        <w:t xml:space="preserve"> (plus de blabla, plus poussé)</w:t>
      </w:r>
    </w:p>
    <w:p w14:paraId="40B6F07F" w14:textId="1FE618D4" w:rsidR="00F107E9" w:rsidRDefault="00F107E9" w:rsidP="00E82310">
      <w:r>
        <w:tab/>
        <w:t>Fruchart, physique expérimentale</w:t>
      </w:r>
    </w:p>
    <w:p w14:paraId="6194EAF2" w14:textId="2F2889A8" w:rsidR="00AC7905" w:rsidRDefault="00AC7905" w:rsidP="00E82310">
      <w:r>
        <w:tab/>
        <w:t>Fiche Bénédicte.</w:t>
      </w:r>
    </w:p>
    <w:p w14:paraId="4135CF9E" w14:textId="77777777" w:rsidR="00F107E9" w:rsidRDefault="00F107E9" w:rsidP="00E82310"/>
    <w:p w14:paraId="6D510638" w14:textId="77777777" w:rsidR="00AC7905" w:rsidRDefault="00AC7905" w:rsidP="00E82310">
      <w:pPr>
        <w:rPr>
          <w:u w:val="single"/>
        </w:rPr>
      </w:pPr>
    </w:p>
    <w:p w14:paraId="3E3ED73E" w14:textId="1CDEC865" w:rsidR="00E82310" w:rsidRDefault="00E82310" w:rsidP="00E82310">
      <w:pPr>
        <w:rPr>
          <w:b/>
          <w:bCs/>
          <w:u w:val="single"/>
        </w:rPr>
      </w:pPr>
      <w:r>
        <w:rPr>
          <w:b/>
          <w:bCs/>
          <w:u w:val="single"/>
        </w:rPr>
        <w:t>Niveau:</w:t>
      </w:r>
      <w:r>
        <w:t xml:space="preserve">  </w:t>
      </w:r>
      <w:r w:rsidR="007D1D4E">
        <w:t>BCPST1</w:t>
      </w:r>
    </w:p>
    <w:p w14:paraId="0DF79F23" w14:textId="539670A5" w:rsidR="00E41097" w:rsidRDefault="00E82310" w:rsidP="00E82310">
      <w:r>
        <w:rPr>
          <w:b/>
          <w:bCs/>
          <w:u w:val="single"/>
        </w:rPr>
        <w:t>Prérequis:</w:t>
      </w:r>
      <w:r>
        <w:t xml:space="preserve">   </w:t>
      </w:r>
      <w:r w:rsidR="00E41097">
        <w:t>(à adapter suivant le plan)</w:t>
      </w:r>
    </w:p>
    <w:p w14:paraId="4A64BFD2" w14:textId="23B5BBF0" w:rsidR="00E41097" w:rsidRDefault="00E82310" w:rsidP="00E82310">
      <w:r>
        <w:rPr>
          <w:b/>
          <w:bCs/>
          <w:u w:val="single"/>
        </w:rPr>
        <w:t xml:space="preserve"> </w:t>
      </w:r>
      <w:r w:rsidR="00E41097">
        <w:t xml:space="preserve">– Statique des fluides (hydrostatique, forces volumiques de pression) L1 </w:t>
      </w:r>
    </w:p>
    <w:p w14:paraId="5AAB0DB2" w14:textId="3B47A18B" w:rsidR="00E41097" w:rsidRDefault="00E41097" w:rsidP="00E82310">
      <w:r>
        <w:t>– Outils de la dynamique des fluides (lignes de courant, notion de particule fluide, dérivée particulaire) L2</w:t>
      </w:r>
    </w:p>
    <w:p w14:paraId="460D359A" w14:textId="342EE168" w:rsidR="00E41097" w:rsidRDefault="00E41097" w:rsidP="00E82310">
      <w:r>
        <w:t>– Notions de débits massiques, volumiques (L2)</w:t>
      </w:r>
    </w:p>
    <w:p w14:paraId="03235F95" w14:textId="13B862DF" w:rsidR="00E41097" w:rsidRDefault="00E41097" w:rsidP="00E82310">
      <w:r>
        <w:t xml:space="preserve"> – Analyse vectorielle, gradient,… L2 </w:t>
      </w:r>
    </w:p>
    <w:p w14:paraId="0BD42C69" w14:textId="35C8562E" w:rsidR="00E82310" w:rsidRDefault="00E41097" w:rsidP="00E82310">
      <w:r>
        <w:t>– Introduction à la dynamique des fluides (différentes classes d’écoulement, conservation de la masse) L2</w:t>
      </w:r>
    </w:p>
    <w:p w14:paraId="619EF3A2" w14:textId="343DAC86" w:rsidR="00AD74A1" w:rsidRDefault="00AD74A1" w:rsidP="00E82310">
      <w:pPr>
        <w:rPr>
          <w:b/>
          <w:bCs/>
          <w:u w:val="single"/>
        </w:rPr>
      </w:pPr>
      <w:r>
        <w:t>Pour le plan fluide parfait.</w:t>
      </w:r>
    </w:p>
    <w:p w14:paraId="65B8652D" w14:textId="4136B4FE" w:rsidR="00E82310" w:rsidRDefault="00E82310" w:rsidP="00E82310">
      <w:r>
        <w:rPr>
          <w:b/>
          <w:bCs/>
          <w:u w:val="single"/>
        </w:rPr>
        <w:t>Objectifs:</w:t>
      </w:r>
      <w:r>
        <w:t xml:space="preserve">  </w:t>
      </w:r>
      <w:r w:rsidR="00AD74A1">
        <w:t>-&gt; comprendre le formalisme utilisé pour décrire les écoulement</w:t>
      </w:r>
    </w:p>
    <w:p w14:paraId="6ACA5D8C" w14:textId="1A99AC64" w:rsidR="00AD74A1" w:rsidRDefault="00AD74A1" w:rsidP="00E82310">
      <w:pPr>
        <w:rPr>
          <w:u w:val="single"/>
        </w:rPr>
      </w:pPr>
      <w:r>
        <w:tab/>
        <w:t>-&gt; Comprendre l’origine, les hypothèses et conditions d’application de la relation de Bernoulli (et savoir l’appliquer)</w:t>
      </w:r>
    </w:p>
    <w:p w14:paraId="6E0E4F8E" w14:textId="5A1D1F44" w:rsidR="00E82310" w:rsidRDefault="00E82310" w:rsidP="00E82310">
      <w:r>
        <w:rPr>
          <w:b/>
          <w:bCs/>
          <w:u w:val="single"/>
        </w:rPr>
        <w:t xml:space="preserve">Partie </w:t>
      </w:r>
      <w:r w:rsidR="00AD74A1">
        <w:rPr>
          <w:b/>
          <w:bCs/>
          <w:u w:val="single"/>
        </w:rPr>
        <w:t>pris :</w:t>
      </w:r>
      <w:r>
        <w:t xml:space="preserve"> </w:t>
      </w:r>
      <w:r w:rsidR="00AD74A1">
        <w:t xml:space="preserve"> Se limiter aux écoulements fermés. </w:t>
      </w:r>
    </w:p>
    <w:p w14:paraId="360EDD1E" w14:textId="0119CA37" w:rsidR="00E82310" w:rsidRDefault="00E82310" w:rsidP="00E82310">
      <w:r>
        <w:rPr>
          <w:b/>
          <w:bCs/>
          <w:u w:val="single"/>
        </w:rPr>
        <w:t>Séquence pédagogique:</w:t>
      </w:r>
      <w:r w:rsidR="00AD74A1">
        <w:rPr>
          <w:b/>
          <w:bCs/>
          <w:u w:val="single"/>
        </w:rPr>
        <w:t xml:space="preserve"> </w:t>
      </w:r>
      <w:r w:rsidR="00AD74A1" w:rsidRPr="00AD74A1">
        <w:t>cours de méca flu avec après les fluides réelles.</w:t>
      </w:r>
    </w:p>
    <w:p w14:paraId="556F3F60" w14:textId="3A8532D4" w:rsidR="00AD74A1" w:rsidRDefault="00AD74A1" w:rsidP="00E82310">
      <w:r>
        <w:t>TP : venturi</w:t>
      </w:r>
    </w:p>
    <w:p w14:paraId="5F08164C" w14:textId="1B2D098F" w:rsidR="00AD74A1" w:rsidRDefault="00AD74A1" w:rsidP="00E82310">
      <w:r>
        <w:lastRenderedPageBreak/>
        <w:t>TD : exercice siphon, autres exemples non vus en cours.</w:t>
      </w:r>
    </w:p>
    <w:p w14:paraId="38BB3543" w14:textId="77777777" w:rsidR="00AD74A1" w:rsidRPr="00AD74A1" w:rsidRDefault="00AD74A1" w:rsidP="00E82310"/>
    <w:p w14:paraId="73459C57" w14:textId="734F25B6" w:rsidR="00E82310" w:rsidRDefault="00E82310" w:rsidP="00E82310">
      <w:r>
        <w:rPr>
          <w:b/>
          <w:bCs/>
          <w:u w:val="single"/>
        </w:rPr>
        <w:t>Difficultés:</w:t>
      </w:r>
      <w:r>
        <w:t xml:space="preserve">  </w:t>
      </w:r>
      <w:r w:rsidR="00AD74A1">
        <w:t xml:space="preserve"> Les hypothèses nombreuses à retenir</w:t>
      </w:r>
      <w:r w:rsidR="005C0141">
        <w:t>, et pas forcément toujours évidence.</w:t>
      </w:r>
    </w:p>
    <w:p w14:paraId="3E66ACE8" w14:textId="21FF7FFE" w:rsidR="005C0141" w:rsidRDefault="005C0141" w:rsidP="00E82310">
      <w:pPr>
        <w:rPr>
          <w:b/>
          <w:bCs/>
          <w:u w:val="single"/>
        </w:rPr>
      </w:pPr>
      <w:r>
        <w:tab/>
        <w:t>-&gt; la description eulérienne du mouvement.</w:t>
      </w:r>
    </w:p>
    <w:p w14:paraId="508BAAA5" w14:textId="61DE094A" w:rsidR="00E82310" w:rsidRDefault="00E82310" w:rsidP="00E82310">
      <w:r>
        <w:rPr>
          <w:b/>
          <w:bCs/>
          <w:u w:val="single"/>
        </w:rPr>
        <w:t>Comment résoudre les difficultés :</w:t>
      </w:r>
      <w:r w:rsidR="00AD74A1">
        <w:rPr>
          <w:b/>
          <w:bCs/>
          <w:u w:val="single"/>
        </w:rPr>
        <w:t xml:space="preserve"> </w:t>
      </w:r>
      <w:r w:rsidR="00AD74A1" w:rsidRPr="005C0141">
        <w:t>On fera la démonstration pour que l’élève comprenne d’où ça viens.</w:t>
      </w:r>
    </w:p>
    <w:p w14:paraId="1E1749CE" w14:textId="48C64065" w:rsidR="005C0141" w:rsidRPr="005C0141" w:rsidRDefault="005C0141" w:rsidP="00E82310">
      <w:r>
        <w:tab/>
        <w:t>-&gt; expliquer en quoi cela est pertinent d’un point de vue expérimentale.</w:t>
      </w:r>
    </w:p>
    <w:p w14:paraId="191E4B4B" w14:textId="58687F97" w:rsidR="00E82310" w:rsidRDefault="00E82310" w:rsidP="00E82310">
      <w:pPr>
        <w:rPr>
          <w:b/>
          <w:bCs/>
          <w:u w:val="single"/>
        </w:rPr>
      </w:pPr>
      <w:r>
        <w:rPr>
          <w:b/>
          <w:bCs/>
          <w:u w:val="single"/>
        </w:rPr>
        <w:t>Plan :</w:t>
      </w:r>
    </w:p>
    <w:p w14:paraId="3BF39767" w14:textId="328B0807" w:rsidR="00AC7905" w:rsidRDefault="00AC7905" w:rsidP="00E82310">
      <w:pPr>
        <w:rPr>
          <w:b/>
          <w:bCs/>
          <w:u w:val="single"/>
        </w:rPr>
      </w:pPr>
      <w:r>
        <w:rPr>
          <w:b/>
          <w:bCs/>
          <w:u w:val="single"/>
        </w:rPr>
        <w:t>Pour le fluide parfait</w:t>
      </w:r>
    </w:p>
    <w:p w14:paraId="1ABFB270" w14:textId="472D2783" w:rsidR="00AC7905" w:rsidRDefault="00AC7905" w:rsidP="00E82310">
      <w:pPr>
        <w:rPr>
          <w:b/>
          <w:bCs/>
          <w:u w:val="single"/>
        </w:rPr>
      </w:pPr>
    </w:p>
    <w:p w14:paraId="2A51A89A" w14:textId="169C4B93" w:rsidR="00AC7905" w:rsidRDefault="00AC7905" w:rsidP="00E82310">
      <w:pPr>
        <w:rPr>
          <w:b/>
          <w:bCs/>
          <w:u w:val="single"/>
        </w:rPr>
      </w:pPr>
      <w:r>
        <w:rPr>
          <w:b/>
          <w:bCs/>
          <w:u w:val="single"/>
        </w:rPr>
        <w:t>I-Description de l’écoulement</w:t>
      </w:r>
    </w:p>
    <w:p w14:paraId="050BFEAD" w14:textId="6C4B3AA6" w:rsidR="00F107E9" w:rsidRDefault="00F107E9" w:rsidP="00E82310">
      <w:pPr>
        <w:rPr>
          <w:b/>
          <w:bCs/>
          <w:u w:val="single"/>
        </w:rPr>
      </w:pPr>
      <w:r w:rsidRPr="00CF69E2">
        <w:tab/>
      </w:r>
      <w:r>
        <w:rPr>
          <w:b/>
          <w:bCs/>
          <w:u w:val="single"/>
        </w:rPr>
        <w:t xml:space="preserve">A. </w:t>
      </w:r>
      <w:r w:rsidR="00CF69E2">
        <w:rPr>
          <w:b/>
          <w:bCs/>
          <w:u w:val="single"/>
        </w:rPr>
        <w:t>Description Lagrangienne</w:t>
      </w:r>
    </w:p>
    <w:p w14:paraId="0B31930F" w14:textId="60DC670A" w:rsidR="00F107E9" w:rsidRDefault="00F107E9" w:rsidP="00E82310">
      <w:pPr>
        <w:rPr>
          <w:b/>
          <w:bCs/>
          <w:u w:val="single"/>
        </w:rPr>
      </w:pPr>
      <w:r w:rsidRPr="00CF69E2">
        <w:tab/>
      </w:r>
      <w:r>
        <w:rPr>
          <w:b/>
          <w:bCs/>
          <w:u w:val="single"/>
        </w:rPr>
        <w:t xml:space="preserve">B. </w:t>
      </w:r>
      <w:r w:rsidR="00CF69E2">
        <w:rPr>
          <w:b/>
          <w:bCs/>
          <w:u w:val="single"/>
        </w:rPr>
        <w:t>Description Eulérienne</w:t>
      </w:r>
    </w:p>
    <w:p w14:paraId="121836D7" w14:textId="6CCFFA0E" w:rsidR="00AC7905" w:rsidRDefault="00AC7905" w:rsidP="00E82310">
      <w:pPr>
        <w:rPr>
          <w:b/>
          <w:bCs/>
          <w:u w:val="single"/>
        </w:rPr>
      </w:pPr>
      <w:r>
        <w:rPr>
          <w:b/>
          <w:bCs/>
          <w:u w:val="single"/>
        </w:rPr>
        <w:t>II-Dynamique des fluides parfaits</w:t>
      </w:r>
    </w:p>
    <w:p w14:paraId="2E77C403" w14:textId="77777777" w:rsidR="00CF69E2" w:rsidRDefault="00CF69E2" w:rsidP="00CF69E2">
      <w:pPr>
        <w:ind w:firstLine="708"/>
        <w:rPr>
          <w:b/>
          <w:bCs/>
          <w:u w:val="single"/>
        </w:rPr>
      </w:pPr>
      <w:r>
        <w:rPr>
          <w:b/>
          <w:bCs/>
          <w:u w:val="single"/>
        </w:rPr>
        <w:t>A. Equation d’Euler</w:t>
      </w:r>
    </w:p>
    <w:p w14:paraId="01B8ED64" w14:textId="5D2BF3EC" w:rsidR="00CF69E2" w:rsidRDefault="00CF69E2" w:rsidP="00E82310">
      <w:pPr>
        <w:rPr>
          <w:b/>
          <w:bCs/>
          <w:u w:val="single"/>
        </w:rPr>
      </w:pPr>
      <w:r w:rsidRPr="00CF69E2">
        <w:tab/>
      </w:r>
      <w:r>
        <w:rPr>
          <w:b/>
          <w:bCs/>
          <w:u w:val="single"/>
        </w:rPr>
        <w:t>B. Théorème de Bernoulli</w:t>
      </w:r>
    </w:p>
    <w:p w14:paraId="12C2DEA7" w14:textId="5E3AC31E" w:rsidR="00AC7905" w:rsidRDefault="00AC7905" w:rsidP="00E82310">
      <w:pPr>
        <w:rPr>
          <w:b/>
          <w:bCs/>
          <w:u w:val="single"/>
        </w:rPr>
      </w:pPr>
      <w:r>
        <w:rPr>
          <w:b/>
          <w:bCs/>
          <w:u w:val="single"/>
        </w:rPr>
        <w:t xml:space="preserve">III-Application de la relation de </w:t>
      </w:r>
      <w:r w:rsidR="00CF69E2">
        <w:rPr>
          <w:b/>
          <w:bCs/>
          <w:u w:val="single"/>
        </w:rPr>
        <w:t>Bernoulli</w:t>
      </w:r>
    </w:p>
    <w:p w14:paraId="0E293781" w14:textId="22C465CC" w:rsidR="00CF69E2" w:rsidRDefault="00CF69E2" w:rsidP="00E82310">
      <w:pPr>
        <w:rPr>
          <w:b/>
          <w:bCs/>
          <w:u w:val="single"/>
        </w:rPr>
      </w:pPr>
      <w:r w:rsidRPr="00CF69E2">
        <w:tab/>
      </w:r>
      <w:r>
        <w:rPr>
          <w:b/>
          <w:bCs/>
          <w:u w:val="single"/>
        </w:rPr>
        <w:t xml:space="preserve">A. Loi de Torricelli </w:t>
      </w:r>
    </w:p>
    <w:p w14:paraId="1E49E3AB" w14:textId="71A9014E" w:rsidR="00F107E9" w:rsidRDefault="00CF69E2" w:rsidP="00E82310">
      <w:pPr>
        <w:rPr>
          <w:b/>
          <w:bCs/>
          <w:u w:val="single"/>
        </w:rPr>
      </w:pPr>
      <w:r w:rsidRPr="00CF69E2">
        <w:tab/>
      </w:r>
      <w:r>
        <w:rPr>
          <w:b/>
          <w:bCs/>
          <w:u w:val="single"/>
        </w:rPr>
        <w:t>B. Tube de Venturi</w:t>
      </w:r>
    </w:p>
    <w:p w14:paraId="7BA3FED9" w14:textId="0C799CAF" w:rsidR="00CF69E2" w:rsidRDefault="00CF69E2" w:rsidP="00E82310">
      <w:pPr>
        <w:rPr>
          <w:b/>
          <w:bCs/>
          <w:u w:val="single"/>
        </w:rPr>
      </w:pPr>
      <w:r w:rsidRPr="00CF69E2">
        <w:tab/>
      </w:r>
      <w:r>
        <w:rPr>
          <w:b/>
          <w:bCs/>
          <w:u w:val="single"/>
        </w:rPr>
        <w:t>C. Tubes de pitot</w:t>
      </w:r>
    </w:p>
    <w:p w14:paraId="307C8FE9" w14:textId="77777777" w:rsidR="00CF69E2" w:rsidRDefault="00CF69E2" w:rsidP="00E82310">
      <w:pPr>
        <w:rPr>
          <w:b/>
          <w:bCs/>
          <w:u w:val="single"/>
        </w:rPr>
      </w:pPr>
    </w:p>
    <w:p w14:paraId="5D185D6E" w14:textId="5B733E47" w:rsidR="00F107E9" w:rsidRDefault="00F107E9" w:rsidP="00E82310">
      <w:pPr>
        <w:rPr>
          <w:b/>
          <w:bCs/>
          <w:u w:val="single"/>
        </w:rPr>
      </w:pPr>
      <w:r>
        <w:rPr>
          <w:b/>
          <w:bCs/>
          <w:u w:val="single"/>
        </w:rPr>
        <w:t>Les différents types d’écoulements</w:t>
      </w:r>
    </w:p>
    <w:p w14:paraId="6F291876" w14:textId="6164936C" w:rsidR="00F107E9" w:rsidRDefault="00F107E9" w:rsidP="00E82310">
      <w:pPr>
        <w:rPr>
          <w:b/>
          <w:bCs/>
          <w:u w:val="single"/>
        </w:rPr>
      </w:pPr>
    </w:p>
    <w:p w14:paraId="6A787371" w14:textId="7B0EE82B" w:rsidR="00CF69E2" w:rsidRPr="00CF69E2" w:rsidRDefault="00CF69E2" w:rsidP="00E82310">
      <w:r w:rsidRPr="00CF69E2">
        <w:t>Présenter Re en intro comme des temps carac (voir bénédicte)</w:t>
      </w:r>
    </w:p>
    <w:p w14:paraId="48CBDA6B" w14:textId="5E5B2204" w:rsidR="00CF69E2" w:rsidRDefault="00CF69E2" w:rsidP="00E82310">
      <w:pPr>
        <w:rPr>
          <w:b/>
          <w:bCs/>
          <w:u w:val="single"/>
        </w:rPr>
      </w:pPr>
      <w:r>
        <w:rPr>
          <w:b/>
          <w:bCs/>
          <w:u w:val="single"/>
        </w:rPr>
        <w:t>I-Ecoulement d’un fluide parfait</w:t>
      </w:r>
    </w:p>
    <w:p w14:paraId="2DBC797E" w14:textId="77777777" w:rsidR="00466854" w:rsidRPr="00466854" w:rsidRDefault="00466854" w:rsidP="00466854">
      <w:r w:rsidRPr="00466854">
        <w:t>(attention Re est pas vraiment définit si on a la viscosité qui vaut 0)</w:t>
      </w:r>
    </w:p>
    <w:p w14:paraId="09B43FC9" w14:textId="4F42B32E" w:rsidR="00CF69E2" w:rsidRDefault="00CF69E2" w:rsidP="00E82310">
      <w:pPr>
        <w:rPr>
          <w:b/>
          <w:bCs/>
          <w:u w:val="single"/>
        </w:rPr>
      </w:pPr>
      <w:r w:rsidRPr="00CF69E2">
        <w:tab/>
      </w:r>
      <w:r>
        <w:rPr>
          <w:b/>
          <w:bCs/>
          <w:u w:val="single"/>
        </w:rPr>
        <w:t>A. Relation de Bernouilli</w:t>
      </w:r>
    </w:p>
    <w:p w14:paraId="4CE0BD28" w14:textId="328D9A82" w:rsidR="00CF69E2" w:rsidRDefault="00CF69E2" w:rsidP="00E82310">
      <w:pPr>
        <w:rPr>
          <w:b/>
          <w:bCs/>
          <w:u w:val="single"/>
        </w:rPr>
      </w:pPr>
      <w:r w:rsidRPr="00CF69E2">
        <w:tab/>
      </w:r>
      <w:r>
        <w:rPr>
          <w:b/>
          <w:bCs/>
          <w:u w:val="single"/>
        </w:rPr>
        <w:t>B. Application au vase de Mariotte</w:t>
      </w:r>
    </w:p>
    <w:p w14:paraId="7D6D4EDB" w14:textId="3545B253" w:rsidR="00466854" w:rsidRDefault="00466854" w:rsidP="00E82310">
      <w:pPr>
        <w:rPr>
          <w:b/>
          <w:bCs/>
          <w:u w:val="single"/>
        </w:rPr>
      </w:pPr>
      <w:r>
        <w:rPr>
          <w:b/>
          <w:bCs/>
          <w:u w:val="single"/>
        </w:rPr>
        <w:t>II- Ecoulement laminaire (Re environ égale à 1)</w:t>
      </w:r>
    </w:p>
    <w:p w14:paraId="4DD6F62A" w14:textId="1D653339" w:rsidR="00466854" w:rsidRDefault="00466854" w:rsidP="00E82310">
      <w:pPr>
        <w:rPr>
          <w:b/>
          <w:bCs/>
          <w:u w:val="single"/>
        </w:rPr>
      </w:pPr>
      <w:r w:rsidRPr="00466854">
        <w:tab/>
      </w:r>
      <w:r>
        <w:rPr>
          <w:b/>
          <w:bCs/>
          <w:u w:val="single"/>
        </w:rPr>
        <w:t>A. Force visqueuse</w:t>
      </w:r>
    </w:p>
    <w:p w14:paraId="4E6ACA34" w14:textId="197DCD54" w:rsidR="00466854" w:rsidRDefault="00466854" w:rsidP="00E82310">
      <w:pPr>
        <w:rPr>
          <w:b/>
          <w:bCs/>
          <w:u w:val="single"/>
        </w:rPr>
      </w:pPr>
      <w:r w:rsidRPr="00466854">
        <w:tab/>
      </w:r>
      <w:r>
        <w:rPr>
          <w:b/>
          <w:bCs/>
          <w:u w:val="single"/>
        </w:rPr>
        <w:t>B. écoulement de Poiseuille</w:t>
      </w:r>
    </w:p>
    <w:p w14:paraId="2438A423" w14:textId="0A3AC159" w:rsidR="00466854" w:rsidRDefault="00466854" w:rsidP="00E82310">
      <w:pPr>
        <w:rPr>
          <w:b/>
          <w:bCs/>
          <w:u w:val="single"/>
        </w:rPr>
      </w:pPr>
      <w:r>
        <w:rPr>
          <w:b/>
          <w:bCs/>
          <w:u w:val="single"/>
        </w:rPr>
        <w:t>III-Ecoulement rampants (Re&lt;&lt;1)</w:t>
      </w:r>
    </w:p>
    <w:p w14:paraId="0B181ECB" w14:textId="15DC5227" w:rsidR="00466854" w:rsidRDefault="00466854" w:rsidP="00E82310">
      <w:pPr>
        <w:rPr>
          <w:b/>
          <w:bCs/>
          <w:u w:val="single"/>
        </w:rPr>
      </w:pPr>
      <w:r w:rsidRPr="00466854">
        <w:lastRenderedPageBreak/>
        <w:tab/>
      </w:r>
      <w:r>
        <w:rPr>
          <w:b/>
          <w:bCs/>
          <w:u w:val="single"/>
        </w:rPr>
        <w:t xml:space="preserve">A. Loi de Stockes </w:t>
      </w:r>
    </w:p>
    <w:p w14:paraId="404871E4" w14:textId="1C729036" w:rsidR="00466854" w:rsidRDefault="00466854" w:rsidP="00E82310">
      <w:pPr>
        <w:rPr>
          <w:b/>
          <w:bCs/>
          <w:u w:val="single"/>
        </w:rPr>
      </w:pPr>
      <w:r w:rsidRPr="00466854">
        <w:tab/>
      </w:r>
      <w:r>
        <w:rPr>
          <w:b/>
          <w:bCs/>
          <w:u w:val="single"/>
        </w:rPr>
        <w:t>B . Mesure de viscosité</w:t>
      </w:r>
    </w:p>
    <w:p w14:paraId="72DB93D6" w14:textId="3F78BC4B" w:rsidR="00466854" w:rsidRPr="00466854" w:rsidRDefault="00466854" w:rsidP="00E82310">
      <w:r w:rsidRPr="00466854">
        <w:t xml:space="preserve"> Attention c’est la bille qui bouge, mais la situation bille qui bouge dans le fluide ou l’inverse est la même (référentiels en translation rectiligne uniforme en permanent)</w:t>
      </w:r>
    </w:p>
    <w:p w14:paraId="1F5A2C5C" w14:textId="6C4FD38B" w:rsidR="00CF69E2" w:rsidRDefault="00CF69E2" w:rsidP="00E82310">
      <w:pPr>
        <w:rPr>
          <w:b/>
          <w:bCs/>
          <w:u w:val="single"/>
        </w:rPr>
      </w:pPr>
    </w:p>
    <w:p w14:paraId="4D7360F3" w14:textId="77777777" w:rsidR="00466854" w:rsidRDefault="00466854" w:rsidP="00E82310">
      <w:pPr>
        <w:rPr>
          <w:b/>
          <w:bCs/>
          <w:u w:val="single"/>
        </w:rPr>
      </w:pPr>
    </w:p>
    <w:p w14:paraId="363B08D1" w14:textId="77777777" w:rsidR="00AC7905" w:rsidRDefault="00AC7905" w:rsidP="00E82310"/>
    <w:p w14:paraId="647B9CF0" w14:textId="77777777" w:rsidR="00466854" w:rsidRDefault="00466854" w:rsidP="00E82310">
      <w:pPr>
        <w:rPr>
          <w:b/>
          <w:bCs/>
          <w:u w:val="single"/>
        </w:rPr>
      </w:pPr>
    </w:p>
    <w:p w14:paraId="481A2F6B" w14:textId="77777777" w:rsidR="00466854" w:rsidRDefault="00466854" w:rsidP="00E82310">
      <w:pPr>
        <w:rPr>
          <w:b/>
          <w:bCs/>
          <w:u w:val="single"/>
        </w:rPr>
      </w:pPr>
    </w:p>
    <w:p w14:paraId="3A3B3D6F" w14:textId="75408ACF" w:rsidR="00E82310" w:rsidRDefault="00E82310" w:rsidP="00E82310">
      <w:r>
        <w:rPr>
          <w:b/>
          <w:bCs/>
          <w:u w:val="single"/>
        </w:rPr>
        <w:t>Intro leçon :</w:t>
      </w:r>
    </w:p>
    <w:p w14:paraId="0DB0A637" w14:textId="69FAF4FF" w:rsidR="004F2147" w:rsidRDefault="00F107E9" w:rsidP="00E82310">
      <w:r>
        <w:t>Beaucoup d’écoulement dans le monde qui nous entoure, des rivières des torrents du magma en fusion, les deux sont très différents avec quel formalisme décrire l’un et l’autre ?</w:t>
      </w:r>
    </w:p>
    <w:p w14:paraId="388A2F82" w14:textId="77777777" w:rsidR="00F107E9" w:rsidRDefault="00F107E9" w:rsidP="00E82310"/>
    <w:p w14:paraId="0CCF79A2" w14:textId="00FB2CBD" w:rsidR="00E41097" w:rsidRDefault="00E41097" w:rsidP="00E82310">
      <w:r>
        <w:t>Expérience qualitative -&gt; mobile à faire tourner ou l’on met une goutte de colorant et ou l’on voit que c’est presque r</w:t>
      </w:r>
      <w:r w:rsidR="006B1481">
        <w:t>en</w:t>
      </w:r>
      <w:r>
        <w:t>vers</w:t>
      </w:r>
      <w:r w:rsidR="006B1481">
        <w:t>a</w:t>
      </w:r>
      <w:r>
        <w:t>ble.</w:t>
      </w:r>
    </w:p>
    <w:p w14:paraId="37D4859F" w14:textId="1183B917" w:rsidR="00F107E9" w:rsidRPr="00E82310" w:rsidRDefault="00F107E9" w:rsidP="00E82310">
      <w:r>
        <w:t>Expérience : loi de Poiseuille</w:t>
      </w:r>
      <w:r w:rsidR="00CF17BB">
        <w:t xml:space="preserve"> </w:t>
      </w:r>
      <w:r>
        <w:t xml:space="preserve">(fruchart p 442), ou Torricelli avec le vase Mariotte (fruchart p 422) ou la chute de bille (fruchart p 433).  </w:t>
      </w:r>
    </w:p>
    <w:sectPr w:rsidR="00F107E9" w:rsidRPr="00E82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10"/>
    <w:rsid w:val="001F3565"/>
    <w:rsid w:val="00466854"/>
    <w:rsid w:val="004F2147"/>
    <w:rsid w:val="004F5F75"/>
    <w:rsid w:val="005C0141"/>
    <w:rsid w:val="00613320"/>
    <w:rsid w:val="006B1481"/>
    <w:rsid w:val="007D1D4E"/>
    <w:rsid w:val="00AC7905"/>
    <w:rsid w:val="00AD74A1"/>
    <w:rsid w:val="00CF17BB"/>
    <w:rsid w:val="00CF69E2"/>
    <w:rsid w:val="00DC44B6"/>
    <w:rsid w:val="00E41097"/>
    <w:rsid w:val="00E82310"/>
    <w:rsid w:val="00F10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F0EB"/>
  <w15:chartTrackingRefBased/>
  <w15:docId w15:val="{84A82869-C470-45E8-9676-54CCAD57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1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533</Words>
  <Characters>2933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5</cp:revision>
  <dcterms:created xsi:type="dcterms:W3CDTF">2021-05-23T09:32:00Z</dcterms:created>
  <dcterms:modified xsi:type="dcterms:W3CDTF">2021-05-23T14:44:00Z</dcterms:modified>
</cp:coreProperties>
</file>