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67AC8D" w14:textId="4A7C32E6" w:rsidR="004F2147" w:rsidRDefault="00E11785" w:rsidP="00E11785">
      <w:pPr>
        <w:jc w:val="center"/>
        <w:rPr>
          <w:b/>
          <w:bCs/>
          <w:sz w:val="36"/>
          <w:szCs w:val="36"/>
          <w:u w:val="single"/>
        </w:rPr>
      </w:pPr>
      <w:r w:rsidRPr="00E11785">
        <w:rPr>
          <w:b/>
          <w:bCs/>
          <w:sz w:val="36"/>
          <w:szCs w:val="36"/>
          <w:u w:val="single"/>
        </w:rPr>
        <w:t>Montage : Système colloïdaux</w:t>
      </w:r>
    </w:p>
    <w:p w14:paraId="7E7E8D16" w14:textId="43F49B96" w:rsidR="00D82653" w:rsidRDefault="00D6358C" w:rsidP="00D82653">
      <w:hyperlink r:id="rId6" w:history="1">
        <w:r w:rsidR="00D82653" w:rsidRPr="00D47ED4">
          <w:rPr>
            <w:rStyle w:val="Lienhypertexte"/>
          </w:rPr>
          <w:t>http://physique.unice.fr/sem6/2008-2009/PagesWeb/SBM/D_un_point_de_vue_physique....html</w:t>
        </w:r>
      </w:hyperlink>
    </w:p>
    <w:p w14:paraId="659982C2" w14:textId="70635CDF" w:rsidR="00D82653" w:rsidRDefault="00D6358C" w:rsidP="00D82653">
      <w:pPr>
        <w:rPr>
          <w:sz w:val="24"/>
          <w:szCs w:val="24"/>
        </w:rPr>
      </w:pPr>
      <w:hyperlink r:id="rId7" w:history="1">
        <w:r w:rsidR="00D82653" w:rsidRPr="00D47ED4">
          <w:rPr>
            <w:rStyle w:val="Lienhypertexte"/>
            <w:sz w:val="24"/>
            <w:szCs w:val="24"/>
          </w:rPr>
          <w:t>http://bupdoc.udppc.asso.fr/consultation/article-bup.php?ID_fiche=21407</w:t>
        </w:r>
      </w:hyperlink>
      <w:r w:rsidR="00D82653">
        <w:rPr>
          <w:sz w:val="24"/>
          <w:szCs w:val="24"/>
        </w:rPr>
        <w:t xml:space="preserve">   (plasmon)</w:t>
      </w:r>
    </w:p>
    <w:p w14:paraId="3A20EA72" w14:textId="69A32378" w:rsidR="00D82653" w:rsidRDefault="00D82653" w:rsidP="00D82653">
      <w:pPr>
        <w:rPr>
          <w:sz w:val="24"/>
          <w:szCs w:val="24"/>
        </w:rPr>
      </w:pPr>
      <w:r>
        <w:rPr>
          <w:sz w:val="24"/>
          <w:szCs w:val="24"/>
        </w:rPr>
        <w:t>Fosset : p 343 (catalyse micelle) p391 (CMC)  p 395 (Ternaire)</w:t>
      </w:r>
      <w:r w:rsidRPr="00D82653">
        <w:t xml:space="preserve"> </w:t>
      </w:r>
      <w:r>
        <w:rPr>
          <w:sz w:val="24"/>
          <w:szCs w:val="24"/>
        </w:rPr>
        <w:t>–</w:t>
      </w:r>
      <w:r w:rsidRPr="00D82653">
        <w:rPr>
          <w:sz w:val="24"/>
          <w:szCs w:val="24"/>
        </w:rPr>
        <w:t xml:space="preserve"> </w:t>
      </w:r>
    </w:p>
    <w:p w14:paraId="2EEEC3BC" w14:textId="3294A10A" w:rsidR="00D82653" w:rsidRDefault="00D82653" w:rsidP="00D82653">
      <w:pPr>
        <w:rPr>
          <w:sz w:val="24"/>
          <w:szCs w:val="24"/>
        </w:rPr>
      </w:pPr>
      <w:r w:rsidRPr="00D82653">
        <w:rPr>
          <w:sz w:val="24"/>
          <w:szCs w:val="24"/>
        </w:rPr>
        <w:t>https://pubs.acs.org/doi/abs/10.1021/ed084p322 + Sirius Tspécialité p.64 JCE Synthesis and Study of Silver Nanoparticles Sally D. Solomon vol 84 Feb 2007</w:t>
      </w:r>
    </w:p>
    <w:p w14:paraId="296A2EBD" w14:textId="2DE29F83" w:rsidR="00D75132" w:rsidRDefault="00D82653" w:rsidP="00D82653">
      <w:pPr>
        <w:rPr>
          <w:rFonts w:cstheme="minorHAnsi"/>
          <w:color w:val="000000"/>
          <w:sz w:val="24"/>
          <w:szCs w:val="24"/>
          <w:shd w:val="clear" w:color="auto" w:fill="FFFFFF"/>
        </w:rPr>
      </w:pPr>
      <w:r w:rsidRPr="00D82653">
        <w:rPr>
          <w:rFonts w:cstheme="minorHAnsi"/>
          <w:sz w:val="24"/>
          <w:szCs w:val="24"/>
        </w:rPr>
        <w:t xml:space="preserve"> </w:t>
      </w:r>
      <w:r w:rsidRPr="00D82653">
        <w:rPr>
          <w:rStyle w:val="cit-title"/>
          <w:rFonts w:cstheme="minorHAnsi"/>
          <w:i/>
          <w:iCs/>
          <w:color w:val="000000"/>
          <w:sz w:val="24"/>
          <w:szCs w:val="24"/>
          <w:shd w:val="clear" w:color="auto" w:fill="FFFFFF"/>
        </w:rPr>
        <w:t>J. Chem. Educ.</w:t>
      </w:r>
      <w:r w:rsidRPr="00D82653">
        <w:rPr>
          <w:rFonts w:cstheme="minorHAnsi"/>
          <w:color w:val="000000"/>
          <w:sz w:val="24"/>
          <w:szCs w:val="24"/>
          <w:shd w:val="clear" w:color="auto" w:fill="FFFFFF"/>
        </w:rPr>
        <w:t> </w:t>
      </w:r>
      <w:r w:rsidRPr="00D82653">
        <w:rPr>
          <w:rStyle w:val="cit-year-info"/>
          <w:rFonts w:cstheme="minorHAnsi"/>
          <w:color w:val="000000"/>
          <w:sz w:val="24"/>
          <w:szCs w:val="24"/>
          <w:shd w:val="clear" w:color="auto" w:fill="FFFFFF"/>
        </w:rPr>
        <w:t>2009</w:t>
      </w:r>
      <w:r w:rsidRPr="00D82653">
        <w:rPr>
          <w:rStyle w:val="cit-volume"/>
          <w:rFonts w:cstheme="minorHAnsi"/>
          <w:color w:val="000000"/>
          <w:sz w:val="24"/>
          <w:szCs w:val="24"/>
          <w:shd w:val="clear" w:color="auto" w:fill="FFFFFF"/>
        </w:rPr>
        <w:t>, 86</w:t>
      </w:r>
      <w:r w:rsidRPr="00D82653">
        <w:rPr>
          <w:rStyle w:val="cit-issue"/>
          <w:rFonts w:cstheme="minorHAnsi"/>
          <w:color w:val="000000"/>
          <w:sz w:val="24"/>
          <w:szCs w:val="24"/>
          <w:shd w:val="clear" w:color="auto" w:fill="FFFFFF"/>
        </w:rPr>
        <w:t>, 3</w:t>
      </w:r>
      <w:r w:rsidRPr="00D82653">
        <w:rPr>
          <w:rStyle w:val="cit-pagerange"/>
          <w:rFonts w:cstheme="minorHAnsi"/>
          <w:color w:val="000000"/>
          <w:sz w:val="24"/>
          <w:szCs w:val="24"/>
          <w:shd w:val="clear" w:color="auto" w:fill="FFFFFF"/>
        </w:rPr>
        <w:t xml:space="preserve">, 347 superabsorbant polymer  </w:t>
      </w:r>
      <w:hyperlink r:id="rId8" w:history="1">
        <w:r w:rsidR="0035246E" w:rsidRPr="000D654D">
          <w:rPr>
            <w:rStyle w:val="Lienhypertexte"/>
            <w:rFonts w:cstheme="minorHAnsi"/>
            <w:sz w:val="24"/>
            <w:szCs w:val="24"/>
            <w:shd w:val="clear" w:color="auto" w:fill="FFFFFF"/>
          </w:rPr>
          <w:t>https://doi.org/10.1021/ed086p347</w:t>
        </w:r>
      </w:hyperlink>
    </w:p>
    <w:p w14:paraId="25C51042" w14:textId="2E770958" w:rsidR="0035246E" w:rsidRPr="00D82653" w:rsidRDefault="00D6358C" w:rsidP="00D82653">
      <w:pPr>
        <w:rPr>
          <w:rFonts w:cstheme="minorHAnsi"/>
          <w:b/>
          <w:bCs/>
          <w:sz w:val="24"/>
          <w:szCs w:val="24"/>
          <w:u w:val="single"/>
        </w:rPr>
      </w:pPr>
      <w:hyperlink r:id="rId9" w:history="1">
        <w:r w:rsidR="0035246E">
          <w:rPr>
            <w:rStyle w:val="Lienhypertexte"/>
          </w:rPr>
          <w:t>Diffusion (unice.fr)</w:t>
        </w:r>
      </w:hyperlink>
    </w:p>
    <w:p w14:paraId="26E216D0" w14:textId="6A0E270D" w:rsidR="00AC1ADD" w:rsidRPr="005E4D9C" w:rsidRDefault="0035246E" w:rsidP="00E11785">
      <w:pPr>
        <w:jc w:val="center"/>
        <w:rPr>
          <w:sz w:val="24"/>
          <w:szCs w:val="24"/>
        </w:rPr>
      </w:pPr>
      <w:r w:rsidRPr="00D82653">
        <w:rPr>
          <w:rFonts w:cstheme="minorHAnsi"/>
          <w:noProof/>
          <w:sz w:val="24"/>
          <w:szCs w:val="24"/>
        </w:rPr>
        <w:drawing>
          <wp:anchor distT="0" distB="0" distL="114300" distR="114300" simplePos="0" relativeHeight="251658240" behindDoc="1" locked="0" layoutInCell="1" allowOverlap="1" wp14:anchorId="33DE585E" wp14:editId="1C0BE81D">
            <wp:simplePos x="0" y="0"/>
            <wp:positionH relativeFrom="page">
              <wp:posOffset>510393</wp:posOffset>
            </wp:positionH>
            <wp:positionV relativeFrom="paragraph">
              <wp:posOffset>290719</wp:posOffset>
            </wp:positionV>
            <wp:extent cx="6648450" cy="1931035"/>
            <wp:effectExtent l="0" t="0" r="0" b="0"/>
            <wp:wrapTight wrapText="bothSides">
              <wp:wrapPolygon edited="0">
                <wp:start x="0" y="0"/>
                <wp:lineTo x="0" y="21309"/>
                <wp:lineTo x="21538" y="21309"/>
                <wp:lineTo x="21538"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648450" cy="1931035"/>
                    </a:xfrm>
                    <a:prstGeom prst="rect">
                      <a:avLst/>
                    </a:prstGeom>
                  </pic:spPr>
                </pic:pic>
              </a:graphicData>
            </a:graphic>
            <wp14:sizeRelH relativeFrom="margin">
              <wp14:pctWidth>0</wp14:pctWidth>
            </wp14:sizeRelH>
            <wp14:sizeRelV relativeFrom="margin">
              <wp14:pctHeight>0</wp14:pctHeight>
            </wp14:sizeRelV>
          </wp:anchor>
        </w:drawing>
      </w:r>
      <w:r w:rsidR="005E4D9C">
        <w:rPr>
          <w:sz w:val="24"/>
          <w:szCs w:val="24"/>
        </w:rPr>
        <w:tab/>
      </w:r>
      <w:r w:rsidR="005E4D9C">
        <w:rPr>
          <w:sz w:val="24"/>
          <w:szCs w:val="24"/>
        </w:rPr>
        <w:tab/>
      </w:r>
      <w:r w:rsidR="005E4D9C">
        <w:rPr>
          <w:sz w:val="24"/>
          <w:szCs w:val="24"/>
        </w:rPr>
        <w:tab/>
      </w:r>
      <w:r w:rsidR="005E4D9C">
        <w:rPr>
          <w:sz w:val="24"/>
          <w:szCs w:val="24"/>
        </w:rPr>
        <w:tab/>
      </w:r>
      <w:r w:rsidR="005E4D9C">
        <w:rPr>
          <w:sz w:val="24"/>
          <w:szCs w:val="24"/>
        </w:rPr>
        <w:tab/>
      </w:r>
      <w:r w:rsidR="005E4D9C">
        <w:rPr>
          <w:sz w:val="24"/>
          <w:szCs w:val="24"/>
        </w:rPr>
        <w:tab/>
      </w:r>
      <w:r w:rsidR="005E4D9C">
        <w:rPr>
          <w:sz w:val="24"/>
          <w:szCs w:val="24"/>
        </w:rPr>
        <w:tab/>
      </w:r>
      <w:r w:rsidR="005E4D9C">
        <w:rPr>
          <w:sz w:val="24"/>
          <w:szCs w:val="24"/>
        </w:rPr>
        <w:tab/>
        <w:t xml:space="preserve">                                     Wikipédia</w:t>
      </w:r>
    </w:p>
    <w:p w14:paraId="0D20C285" w14:textId="333A7A24" w:rsidR="007939B6" w:rsidRPr="00342D69" w:rsidRDefault="001412E3" w:rsidP="005E4D9C">
      <w:pPr>
        <w:rPr>
          <w:b/>
          <w:bCs/>
          <w:color w:val="FF0000"/>
        </w:rPr>
      </w:pPr>
      <w:r w:rsidRPr="00342D69">
        <w:rPr>
          <w:b/>
          <w:bCs/>
          <w:color w:val="FF0000"/>
        </w:rPr>
        <w:t>Remarques générales post-montage :</w:t>
      </w:r>
    </w:p>
    <w:p w14:paraId="656C8C32" w14:textId="7EB285FF" w:rsidR="001412E3" w:rsidRPr="00342D69" w:rsidRDefault="001412E3" w:rsidP="005E4D9C">
      <w:pPr>
        <w:rPr>
          <w:b/>
          <w:bCs/>
          <w:color w:val="FF0000"/>
        </w:rPr>
      </w:pPr>
      <w:r w:rsidRPr="00342D69">
        <w:rPr>
          <w:b/>
          <w:bCs/>
          <w:color w:val="FF0000"/>
        </w:rPr>
        <w:t>-&gt;La chute de burette pour la CMC semble un peu moyenne-&gt; peu donner l’impression qu’il ne s’agit pas d’une vraie chute de burette (</w:t>
      </w:r>
      <w:r w:rsidR="00540E3B" w:rsidRPr="00342D69">
        <w:rPr>
          <w:b/>
          <w:bCs/>
          <w:color w:val="FF0000"/>
        </w:rPr>
        <w:t>en termes de</w:t>
      </w:r>
      <w:r w:rsidRPr="00342D69">
        <w:rPr>
          <w:b/>
          <w:bCs/>
          <w:color w:val="FF0000"/>
        </w:rPr>
        <w:t xml:space="preserve"> geste si mais bon)</w:t>
      </w:r>
    </w:p>
    <w:p w14:paraId="21CB866B" w14:textId="166F2254" w:rsidR="00540E3B" w:rsidRPr="00342D69" w:rsidRDefault="00540E3B" w:rsidP="005E4D9C">
      <w:pPr>
        <w:rPr>
          <w:b/>
          <w:bCs/>
          <w:color w:val="FF0000"/>
        </w:rPr>
      </w:pPr>
      <w:r w:rsidRPr="00342D69">
        <w:rPr>
          <w:b/>
          <w:bCs/>
          <w:color w:val="FF0000"/>
        </w:rPr>
        <w:t>-&gt; La méthode de Fajans pour faire une vrai juste de burette en bonne est due forme.</w:t>
      </w:r>
    </w:p>
    <w:p w14:paraId="177157B8" w14:textId="5AF4DC41" w:rsidR="00540E3B" w:rsidRPr="00342D69" w:rsidRDefault="001412E3" w:rsidP="005E4D9C">
      <w:pPr>
        <w:rPr>
          <w:b/>
          <w:bCs/>
          <w:color w:val="FF0000"/>
        </w:rPr>
      </w:pPr>
      <w:r w:rsidRPr="00342D69">
        <w:rPr>
          <w:b/>
          <w:bCs/>
          <w:color w:val="FF0000"/>
        </w:rPr>
        <w:t>-&gt;La manip sur le cuivre est un peu gênante car on parle de couche pour donner un exemple du quotidien</w:t>
      </w:r>
      <w:r w:rsidR="00540E3B" w:rsidRPr="00342D69">
        <w:rPr>
          <w:b/>
          <w:bCs/>
          <w:color w:val="FF0000"/>
        </w:rPr>
        <w:t>, mais en faite on fait l’absorption du cuivre, c’est un peu en décalage avec le principe des couches même si on calcule aussi le H2O uptake. On peu le présenter directement comme permettant de capter des polluants style plomb… et éventuellement parler des couches à l’oral.</w:t>
      </w:r>
    </w:p>
    <w:p w14:paraId="2D03CAC9" w14:textId="05874B6D" w:rsidR="001412E3" w:rsidRPr="00342D69" w:rsidRDefault="001412E3" w:rsidP="005E4D9C">
      <w:pPr>
        <w:rPr>
          <w:b/>
          <w:bCs/>
          <w:color w:val="FF0000"/>
        </w:rPr>
      </w:pPr>
    </w:p>
    <w:p w14:paraId="3265563C" w14:textId="74AA1A21" w:rsidR="001412E3" w:rsidRDefault="001412E3" w:rsidP="005E4D9C"/>
    <w:p w14:paraId="3CB95821" w14:textId="2D76B272" w:rsidR="001412E3" w:rsidRDefault="001412E3" w:rsidP="005E4D9C"/>
    <w:p w14:paraId="3DA88BB1" w14:textId="0603DBB2" w:rsidR="001412E3" w:rsidRDefault="001412E3" w:rsidP="005E4D9C"/>
    <w:p w14:paraId="5D0FFFB3" w14:textId="77777777" w:rsidR="001412E3" w:rsidRDefault="001412E3" w:rsidP="005E4D9C"/>
    <w:p w14:paraId="4500DB16" w14:textId="7A9B1855" w:rsidR="00B067F8" w:rsidRPr="00B067F8" w:rsidRDefault="00B067F8" w:rsidP="00B067F8">
      <w:pPr>
        <w:rPr>
          <w:b/>
          <w:bCs/>
          <w:sz w:val="24"/>
          <w:szCs w:val="24"/>
        </w:rPr>
      </w:pPr>
      <w:r w:rsidRPr="00B067F8">
        <w:rPr>
          <w:b/>
          <w:bCs/>
          <w:sz w:val="24"/>
          <w:szCs w:val="24"/>
        </w:rPr>
        <w:t>I-Formation</w:t>
      </w:r>
      <w:r w:rsidR="005A5DDF">
        <w:rPr>
          <w:b/>
          <w:bCs/>
          <w:sz w:val="24"/>
          <w:szCs w:val="24"/>
        </w:rPr>
        <w:t xml:space="preserve"> et structure</w:t>
      </w:r>
      <w:r w:rsidRPr="00B067F8">
        <w:rPr>
          <w:b/>
          <w:bCs/>
          <w:sz w:val="24"/>
          <w:szCs w:val="24"/>
        </w:rPr>
        <w:t xml:space="preserve"> des colloïdes</w:t>
      </w:r>
    </w:p>
    <w:p w14:paraId="4CE1A6AB" w14:textId="77777777" w:rsidR="00B067F8" w:rsidRPr="007939B6" w:rsidRDefault="00B067F8" w:rsidP="00B067F8">
      <w:pPr>
        <w:pStyle w:val="Paragraphedeliste"/>
        <w:rPr>
          <w:sz w:val="24"/>
          <w:szCs w:val="24"/>
        </w:rPr>
      </w:pPr>
      <w:r>
        <w:rPr>
          <w:sz w:val="24"/>
          <w:szCs w:val="24"/>
        </w:rPr>
        <w:t>-Mesure de la concentration micellaire critique du SDS</w:t>
      </w:r>
    </w:p>
    <w:p w14:paraId="7F7B9BC6" w14:textId="77777777" w:rsidR="00B067F8" w:rsidRDefault="00B067F8" w:rsidP="00B067F8">
      <w:pPr>
        <w:rPr>
          <w:sz w:val="24"/>
          <w:szCs w:val="24"/>
        </w:rPr>
      </w:pPr>
      <w:r>
        <w:rPr>
          <w:sz w:val="24"/>
          <w:szCs w:val="24"/>
        </w:rPr>
        <w:lastRenderedPageBreak/>
        <w:tab/>
        <w:t>-Synthèse et caractérisation de nanoparticules d’Argent</w:t>
      </w:r>
    </w:p>
    <w:p w14:paraId="4413F570" w14:textId="2D6A951C" w:rsidR="00B067F8" w:rsidRPr="00B067F8" w:rsidRDefault="00B067F8" w:rsidP="00B067F8">
      <w:pPr>
        <w:rPr>
          <w:b/>
          <w:bCs/>
          <w:sz w:val="24"/>
          <w:szCs w:val="24"/>
        </w:rPr>
      </w:pPr>
      <w:r w:rsidRPr="00B067F8">
        <w:rPr>
          <w:b/>
          <w:bCs/>
          <w:sz w:val="24"/>
          <w:szCs w:val="24"/>
        </w:rPr>
        <w:t>II-Propriétés des</w:t>
      </w:r>
      <w:r w:rsidR="005A5DDF">
        <w:rPr>
          <w:b/>
          <w:bCs/>
          <w:sz w:val="24"/>
          <w:szCs w:val="24"/>
        </w:rPr>
        <w:t xml:space="preserve"> solutions</w:t>
      </w:r>
      <w:r w:rsidRPr="00B067F8">
        <w:rPr>
          <w:b/>
          <w:bCs/>
          <w:sz w:val="24"/>
          <w:szCs w:val="24"/>
        </w:rPr>
        <w:t xml:space="preserve"> colloïd</w:t>
      </w:r>
      <w:r w:rsidR="005A5DDF">
        <w:rPr>
          <w:b/>
          <w:bCs/>
          <w:sz w:val="24"/>
          <w:szCs w:val="24"/>
        </w:rPr>
        <w:t>ales</w:t>
      </w:r>
    </w:p>
    <w:p w14:paraId="53DC499C" w14:textId="6F7B639D" w:rsidR="00B067F8" w:rsidRDefault="00B067F8" w:rsidP="005E4D9C">
      <w:pPr>
        <w:rPr>
          <w:sz w:val="24"/>
          <w:szCs w:val="24"/>
        </w:rPr>
      </w:pPr>
      <w:r>
        <w:rPr>
          <w:sz w:val="24"/>
          <w:szCs w:val="24"/>
        </w:rPr>
        <w:tab/>
        <w:t>-Etude des polymères super absorbant</w:t>
      </w:r>
    </w:p>
    <w:p w14:paraId="07DF31C8" w14:textId="77777777" w:rsidR="00B067F8" w:rsidRDefault="00B067F8" w:rsidP="005E4D9C">
      <w:pPr>
        <w:rPr>
          <w:b/>
          <w:bCs/>
          <w:sz w:val="24"/>
          <w:szCs w:val="24"/>
          <w:u w:val="single"/>
        </w:rPr>
      </w:pPr>
    </w:p>
    <w:p w14:paraId="6BA965F5" w14:textId="30A36825" w:rsidR="00B067F8" w:rsidRPr="00B067F8" w:rsidRDefault="00B067F8" w:rsidP="005E4D9C">
      <w:pPr>
        <w:rPr>
          <w:b/>
          <w:bCs/>
          <w:sz w:val="24"/>
          <w:szCs w:val="24"/>
          <w:u w:val="single"/>
        </w:rPr>
      </w:pPr>
      <w:r w:rsidRPr="00B067F8">
        <w:rPr>
          <w:b/>
          <w:bCs/>
          <w:sz w:val="24"/>
          <w:szCs w:val="24"/>
          <w:u w:val="single"/>
        </w:rPr>
        <w:t>INTRODUCTION :</w:t>
      </w:r>
    </w:p>
    <w:p w14:paraId="7D605EA2" w14:textId="12CE250E" w:rsidR="005E4D9C" w:rsidRDefault="005E4D9C" w:rsidP="005E4D9C">
      <w:pPr>
        <w:rPr>
          <w:sz w:val="24"/>
          <w:szCs w:val="24"/>
        </w:rPr>
      </w:pPr>
      <w:r>
        <w:rPr>
          <w:sz w:val="24"/>
          <w:szCs w:val="24"/>
        </w:rPr>
        <w:t>Définition collo</w:t>
      </w:r>
      <w:r w:rsidR="00E90E73">
        <w:rPr>
          <w:sz w:val="24"/>
          <w:szCs w:val="24"/>
        </w:rPr>
        <w:t>ïde</w:t>
      </w:r>
      <w:r w:rsidR="00823C55">
        <w:rPr>
          <w:sz w:val="24"/>
          <w:szCs w:val="24"/>
        </w:rPr>
        <w:t xml:space="preserve"> (IUPAC)</w:t>
      </w:r>
      <w:r w:rsidR="00E90E73">
        <w:rPr>
          <w:sz w:val="24"/>
          <w:szCs w:val="24"/>
        </w:rPr>
        <w:t xml:space="preserve"> : Un colloïde est un état de division </w:t>
      </w:r>
      <w:r w:rsidR="00823C55">
        <w:rPr>
          <w:sz w:val="24"/>
          <w:szCs w:val="24"/>
        </w:rPr>
        <w:t xml:space="preserve">de la matière </w:t>
      </w:r>
      <w:r w:rsidR="00E90E73">
        <w:rPr>
          <w:sz w:val="24"/>
          <w:szCs w:val="24"/>
        </w:rPr>
        <w:t xml:space="preserve">dans lequel </w:t>
      </w:r>
      <w:r w:rsidR="0096736A">
        <w:rPr>
          <w:sz w:val="24"/>
          <w:szCs w:val="24"/>
        </w:rPr>
        <w:t>des particules dispersées</w:t>
      </w:r>
      <w:r w:rsidR="00823C55">
        <w:rPr>
          <w:sz w:val="24"/>
          <w:szCs w:val="24"/>
        </w:rPr>
        <w:t xml:space="preserve"> dans un milieu</w:t>
      </w:r>
      <w:r w:rsidR="007515CA">
        <w:rPr>
          <w:sz w:val="24"/>
          <w:szCs w:val="24"/>
        </w:rPr>
        <w:t xml:space="preserve"> continu</w:t>
      </w:r>
      <w:r w:rsidR="00823C55">
        <w:rPr>
          <w:sz w:val="24"/>
          <w:szCs w:val="24"/>
        </w:rPr>
        <w:t xml:space="preserve"> ont au moins dans une direction une dimension </w:t>
      </w:r>
      <w:r w:rsidR="00E90E73">
        <w:rPr>
          <w:sz w:val="24"/>
          <w:szCs w:val="24"/>
        </w:rPr>
        <w:t>dont la taille caractéristique est comprise entre 1 nm et 1 Microm</w:t>
      </w:r>
      <w:r w:rsidR="007515CA">
        <w:rPr>
          <w:sz w:val="24"/>
          <w:szCs w:val="24"/>
        </w:rPr>
        <w:t>.</w:t>
      </w:r>
      <w:r w:rsidR="00823C55">
        <w:rPr>
          <w:sz w:val="24"/>
          <w:szCs w:val="24"/>
        </w:rPr>
        <w:t xml:space="preserve"> </w:t>
      </w:r>
      <w:r w:rsidR="007515CA">
        <w:rPr>
          <w:sz w:val="24"/>
          <w:szCs w:val="24"/>
        </w:rPr>
        <w:t>O</w:t>
      </w:r>
      <w:r w:rsidR="00823C55">
        <w:rPr>
          <w:sz w:val="24"/>
          <w:szCs w:val="24"/>
        </w:rPr>
        <w:t>u alors qui présente des discontinuités de cette ordre de grandeur (microémulsion ou ça percole)</w:t>
      </w:r>
      <w:r w:rsidR="00E90E73">
        <w:rPr>
          <w:sz w:val="24"/>
          <w:szCs w:val="24"/>
        </w:rPr>
        <w:t>.</w:t>
      </w:r>
      <w:r w:rsidR="00823C55">
        <w:rPr>
          <w:sz w:val="24"/>
          <w:szCs w:val="24"/>
        </w:rPr>
        <w:t xml:space="preserve"> </w:t>
      </w:r>
    </w:p>
    <w:p w14:paraId="02227A0E" w14:textId="2DDA2D6C" w:rsidR="007515CA" w:rsidRPr="007515CA" w:rsidRDefault="007515CA" w:rsidP="007515CA">
      <w:pPr>
        <w:rPr>
          <w:sz w:val="24"/>
          <w:szCs w:val="24"/>
        </w:rPr>
      </w:pPr>
      <w:r>
        <w:rPr>
          <w:sz w:val="24"/>
          <w:szCs w:val="24"/>
        </w:rPr>
        <w:t xml:space="preserve">Remarque sur la définition : </w:t>
      </w:r>
    </w:p>
    <w:p w14:paraId="2480212A" w14:textId="7D946CD8" w:rsidR="00E90E73" w:rsidRDefault="00E90E73" w:rsidP="00E90E73">
      <w:pPr>
        <w:pStyle w:val="Paragraphedeliste"/>
        <w:numPr>
          <w:ilvl w:val="0"/>
          <w:numId w:val="1"/>
        </w:numPr>
        <w:rPr>
          <w:sz w:val="24"/>
          <w:szCs w:val="24"/>
        </w:rPr>
      </w:pPr>
      <w:r>
        <w:rPr>
          <w:sz w:val="24"/>
          <w:szCs w:val="24"/>
        </w:rPr>
        <w:t>Effet de la gravité négligeable</w:t>
      </w:r>
      <w:r w:rsidR="00804EF1">
        <w:rPr>
          <w:sz w:val="24"/>
          <w:szCs w:val="24"/>
        </w:rPr>
        <w:t xml:space="preserve"> devant l’agitation thermique.</w:t>
      </w:r>
    </w:p>
    <w:p w14:paraId="42209F9E" w14:textId="55BE2A22" w:rsidR="00804EF1" w:rsidRDefault="00804EF1" w:rsidP="00E90E73">
      <w:pPr>
        <w:pStyle w:val="Paragraphedeliste"/>
        <w:numPr>
          <w:ilvl w:val="0"/>
          <w:numId w:val="1"/>
        </w:numPr>
        <w:rPr>
          <w:sz w:val="24"/>
          <w:szCs w:val="24"/>
        </w:rPr>
      </w:pPr>
      <w:r>
        <w:rPr>
          <w:sz w:val="24"/>
          <w:szCs w:val="24"/>
        </w:rPr>
        <w:t>On présage qu’il peu y avoir des objets très différents, car définition très large</w:t>
      </w:r>
    </w:p>
    <w:p w14:paraId="7B633204" w14:textId="46B779C7" w:rsidR="00804EF1" w:rsidRPr="00E90E73" w:rsidRDefault="00804EF1" w:rsidP="00E90E73">
      <w:pPr>
        <w:pStyle w:val="Paragraphedeliste"/>
        <w:numPr>
          <w:ilvl w:val="0"/>
          <w:numId w:val="1"/>
        </w:numPr>
        <w:rPr>
          <w:sz w:val="24"/>
          <w:szCs w:val="24"/>
        </w:rPr>
      </w:pPr>
      <w:r>
        <w:rPr>
          <w:sz w:val="24"/>
          <w:szCs w:val="24"/>
        </w:rPr>
        <w:t>Notamment, la définition ne précise pas quelles sont les états de la matière.</w:t>
      </w:r>
    </w:p>
    <w:p w14:paraId="1B215AE1" w14:textId="07C79AB1" w:rsidR="00E90E73" w:rsidRDefault="00E90E73" w:rsidP="005E4D9C">
      <w:pPr>
        <w:rPr>
          <w:sz w:val="24"/>
          <w:szCs w:val="24"/>
        </w:rPr>
      </w:pPr>
      <w:r>
        <w:rPr>
          <w:sz w:val="24"/>
          <w:szCs w:val="24"/>
        </w:rPr>
        <w:t>On peut les classer selon le type du milieu continu et de la phase dispersée. Sol-liquide … mais pas gaz</w:t>
      </w:r>
      <w:r w:rsidR="00D82653">
        <w:rPr>
          <w:sz w:val="24"/>
          <w:szCs w:val="24"/>
        </w:rPr>
        <w:t>-</w:t>
      </w:r>
      <w:r>
        <w:rPr>
          <w:sz w:val="24"/>
          <w:szCs w:val="24"/>
        </w:rPr>
        <w:t>gaz</w:t>
      </w:r>
      <w:r w:rsidR="00D82653">
        <w:rPr>
          <w:sz w:val="24"/>
          <w:szCs w:val="24"/>
        </w:rPr>
        <w:t xml:space="preserve"> (car miscible)</w:t>
      </w:r>
      <w:r>
        <w:rPr>
          <w:sz w:val="24"/>
          <w:szCs w:val="24"/>
        </w:rPr>
        <w:t>.</w:t>
      </w:r>
    </w:p>
    <w:p w14:paraId="0F863226" w14:textId="670AB0B9" w:rsidR="00804EF1" w:rsidRDefault="00804EF1" w:rsidP="005E4D9C">
      <w:pPr>
        <w:rPr>
          <w:sz w:val="24"/>
          <w:szCs w:val="24"/>
        </w:rPr>
      </w:pPr>
      <w:r>
        <w:rPr>
          <w:sz w:val="24"/>
          <w:szCs w:val="24"/>
        </w:rPr>
        <w:t>Plein de colloïde mais qui sont-ils ? objets du quotidien ou objet de laboratoire ?</w:t>
      </w:r>
    </w:p>
    <w:p w14:paraId="202A8659" w14:textId="30AAD828" w:rsidR="00804EF1" w:rsidRDefault="00804EF1" w:rsidP="005E4D9C">
      <w:pPr>
        <w:rPr>
          <w:sz w:val="24"/>
          <w:szCs w:val="24"/>
        </w:rPr>
      </w:pPr>
      <w:r>
        <w:rPr>
          <w:sz w:val="24"/>
          <w:szCs w:val="24"/>
        </w:rPr>
        <w:t xml:space="preserve">-&gt;les deux, d’une part au labo synthèse d’objet ultra bien définis </w:t>
      </w:r>
      <w:r w:rsidR="001273B3">
        <w:rPr>
          <w:sz w:val="24"/>
          <w:szCs w:val="24"/>
        </w:rPr>
        <w:t>aux propriétés maitrisées</w:t>
      </w:r>
      <w:r w:rsidR="00982887">
        <w:rPr>
          <w:sz w:val="24"/>
          <w:szCs w:val="24"/>
        </w:rPr>
        <w:t xml:space="preserve"> (aérogel)</w:t>
      </w:r>
      <w:r>
        <w:rPr>
          <w:sz w:val="24"/>
          <w:szCs w:val="24"/>
        </w:rPr>
        <w:t xml:space="preserve"> </w:t>
      </w:r>
    </w:p>
    <w:p w14:paraId="4AF2506A" w14:textId="0A7DAA4D" w:rsidR="00D82653" w:rsidRDefault="00D82653" w:rsidP="00D82653">
      <w:pPr>
        <w:rPr>
          <w:sz w:val="24"/>
          <w:szCs w:val="24"/>
        </w:rPr>
      </w:pPr>
      <w:r>
        <w:rPr>
          <w:sz w:val="24"/>
          <w:szCs w:val="24"/>
        </w:rPr>
        <w:t xml:space="preserve">-&gt;Les colloïdes sont </w:t>
      </w:r>
      <w:r w:rsidR="00A02ECA">
        <w:rPr>
          <w:sz w:val="24"/>
          <w:szCs w:val="24"/>
        </w:rPr>
        <w:t>présents</w:t>
      </w:r>
      <w:r>
        <w:rPr>
          <w:sz w:val="24"/>
          <w:szCs w:val="24"/>
        </w:rPr>
        <w:t xml:space="preserve"> au quotidien</w:t>
      </w:r>
      <w:r w:rsidR="00804EF1">
        <w:rPr>
          <w:sz w:val="24"/>
          <w:szCs w:val="24"/>
        </w:rPr>
        <w:t> :</w:t>
      </w:r>
    </w:p>
    <w:p w14:paraId="6D5C65CC" w14:textId="77777777" w:rsidR="00804EF1" w:rsidRDefault="00D82653" w:rsidP="00D82653">
      <w:pPr>
        <w:rPr>
          <w:sz w:val="24"/>
          <w:szCs w:val="24"/>
        </w:rPr>
      </w:pPr>
      <w:r>
        <w:rPr>
          <w:sz w:val="24"/>
          <w:szCs w:val="24"/>
        </w:rPr>
        <w:t>On trouve par exemple le beurre (gel)</w:t>
      </w:r>
      <w:r w:rsidR="0072137F">
        <w:rPr>
          <w:sz w:val="24"/>
          <w:szCs w:val="24"/>
        </w:rPr>
        <w:t>, gel hydroalcoolique</w:t>
      </w:r>
      <w:r>
        <w:rPr>
          <w:sz w:val="24"/>
          <w:szCs w:val="24"/>
        </w:rPr>
        <w:t>, mayonnaise qui est une émulsion</w:t>
      </w:r>
      <w:r w:rsidR="0072137F">
        <w:rPr>
          <w:sz w:val="24"/>
          <w:szCs w:val="24"/>
        </w:rPr>
        <w:t>, d’eau et d’huile stabilisé par un tensioactif provenant du jaune d’œuf (lécithine)</w:t>
      </w:r>
      <w:r w:rsidR="00804EF1">
        <w:rPr>
          <w:sz w:val="24"/>
          <w:szCs w:val="24"/>
        </w:rPr>
        <w:t>.</w:t>
      </w:r>
    </w:p>
    <w:p w14:paraId="5D296A1E" w14:textId="5758D770" w:rsidR="0072137F" w:rsidRDefault="00804EF1" w:rsidP="00D82653">
      <w:pPr>
        <w:rPr>
          <w:sz w:val="24"/>
          <w:szCs w:val="24"/>
        </w:rPr>
      </w:pPr>
      <w:r>
        <w:rPr>
          <w:sz w:val="24"/>
          <w:szCs w:val="24"/>
        </w:rPr>
        <w:t xml:space="preserve">Tensioactif-&gt; reviendras dessus simplement on </w:t>
      </w:r>
      <w:r w:rsidR="001273B3">
        <w:rPr>
          <w:sz w:val="24"/>
          <w:szCs w:val="24"/>
        </w:rPr>
        <w:t>comprend</w:t>
      </w:r>
      <w:r>
        <w:rPr>
          <w:sz w:val="24"/>
          <w:szCs w:val="24"/>
        </w:rPr>
        <w:t xml:space="preserve"> que ça permet de s</w:t>
      </w:r>
      <w:r w:rsidR="0037306F">
        <w:rPr>
          <w:sz w:val="24"/>
          <w:szCs w:val="24"/>
        </w:rPr>
        <w:t xml:space="preserve">tabiliser le mélange alors que l’eau et l’huile </w:t>
      </w:r>
      <w:r w:rsidR="00024321">
        <w:rPr>
          <w:sz w:val="24"/>
          <w:szCs w:val="24"/>
        </w:rPr>
        <w:t xml:space="preserve">ne sont </w:t>
      </w:r>
      <w:r w:rsidR="0037306F">
        <w:rPr>
          <w:sz w:val="24"/>
          <w:szCs w:val="24"/>
        </w:rPr>
        <w:t>pas miscible.</w:t>
      </w:r>
      <w:r w:rsidR="0072137F">
        <w:rPr>
          <w:sz w:val="24"/>
          <w:szCs w:val="24"/>
        </w:rPr>
        <w:t xml:space="preserve"> </w:t>
      </w:r>
    </w:p>
    <w:p w14:paraId="52497676" w14:textId="14662CE9" w:rsidR="0072137F" w:rsidRDefault="0072137F" w:rsidP="00D82653">
      <w:pPr>
        <w:rPr>
          <w:sz w:val="24"/>
          <w:szCs w:val="24"/>
        </w:rPr>
      </w:pPr>
      <w:r>
        <w:rPr>
          <w:sz w:val="24"/>
          <w:szCs w:val="24"/>
        </w:rPr>
        <w:t>Notion de stabilité du colloïde</w:t>
      </w:r>
      <w:r w:rsidR="00A02ECA">
        <w:rPr>
          <w:sz w:val="24"/>
          <w:szCs w:val="24"/>
        </w:rPr>
        <w:t> : Tension de surface Processus d’</w:t>
      </w:r>
      <w:r w:rsidR="0035246E">
        <w:rPr>
          <w:sz w:val="24"/>
          <w:szCs w:val="24"/>
        </w:rPr>
        <w:t>agrégation</w:t>
      </w:r>
      <w:r w:rsidR="0037306F">
        <w:rPr>
          <w:sz w:val="24"/>
          <w:szCs w:val="24"/>
        </w:rPr>
        <w:t>, comment les empêcher de se mettre en œuvre.</w:t>
      </w:r>
      <w:r w:rsidR="00E01090">
        <w:rPr>
          <w:sz w:val="24"/>
          <w:szCs w:val="24"/>
        </w:rPr>
        <w:t xml:space="preserve"> Car état métastable.</w:t>
      </w:r>
    </w:p>
    <w:p w14:paraId="680AF5BA" w14:textId="49E984E3" w:rsidR="0084603C" w:rsidRDefault="0084603C" w:rsidP="00D82653">
      <w:pPr>
        <w:rPr>
          <w:sz w:val="24"/>
          <w:szCs w:val="24"/>
        </w:rPr>
      </w:pPr>
      <w:r>
        <w:rPr>
          <w:sz w:val="24"/>
          <w:szCs w:val="24"/>
        </w:rPr>
        <w:t xml:space="preserve">Dans ce montage </w:t>
      </w:r>
      <w:r w:rsidRPr="00B067F8">
        <w:rPr>
          <w:sz w:val="24"/>
          <w:szCs w:val="24"/>
        </w:rPr>
        <w:t>Analyser : Action d’identifier dans une substance les éléments constituants et d’en déterminer la teneur -&gt; deux aspects.</w:t>
      </w:r>
    </w:p>
    <w:p w14:paraId="43B1C866" w14:textId="79F285FB" w:rsidR="00A02ECA" w:rsidRDefault="0037306F" w:rsidP="00D82653">
      <w:pPr>
        <w:rPr>
          <w:sz w:val="24"/>
          <w:szCs w:val="24"/>
        </w:rPr>
      </w:pPr>
      <w:r>
        <w:rPr>
          <w:sz w:val="24"/>
          <w:szCs w:val="24"/>
        </w:rPr>
        <w:t xml:space="preserve">C’est ce qu’on explorera en partie avec ce montage qui se propose </w:t>
      </w:r>
      <w:r w:rsidR="00870463">
        <w:rPr>
          <w:sz w:val="24"/>
          <w:szCs w:val="24"/>
        </w:rPr>
        <w:t>de présenter différents types de colloïdes et d’en étudier les propriétés</w:t>
      </w:r>
      <w:r>
        <w:rPr>
          <w:sz w:val="24"/>
          <w:szCs w:val="24"/>
        </w:rPr>
        <w:t>.  -&gt; plan</w:t>
      </w:r>
    </w:p>
    <w:p w14:paraId="3F25819C" w14:textId="1CEA0C93" w:rsidR="00870463" w:rsidRDefault="00870463" w:rsidP="00D82653">
      <w:pPr>
        <w:rPr>
          <w:sz w:val="24"/>
          <w:szCs w:val="24"/>
        </w:rPr>
      </w:pPr>
    </w:p>
    <w:p w14:paraId="59F12124" w14:textId="77777777" w:rsidR="00870463" w:rsidRDefault="00870463" w:rsidP="00D82653">
      <w:pPr>
        <w:rPr>
          <w:sz w:val="24"/>
          <w:szCs w:val="24"/>
        </w:rPr>
      </w:pPr>
    </w:p>
    <w:p w14:paraId="412D1F4D" w14:textId="0D875303" w:rsidR="00A02ECA" w:rsidRDefault="00A02ECA" w:rsidP="00D82653">
      <w:pPr>
        <w:rPr>
          <w:sz w:val="24"/>
          <w:szCs w:val="24"/>
        </w:rPr>
      </w:pPr>
      <w:r>
        <w:rPr>
          <w:sz w:val="24"/>
          <w:szCs w:val="24"/>
        </w:rPr>
        <w:t>Potentiel zeta quantifie la charge à la surface de la particule plus c’est élevé moins les particules peuvent s’agréger.</w:t>
      </w:r>
    </w:p>
    <w:p w14:paraId="5936ACC6" w14:textId="77777777" w:rsidR="0035246E" w:rsidRPr="00E90E73" w:rsidRDefault="0035246E" w:rsidP="0035246E">
      <w:pPr>
        <w:rPr>
          <w:sz w:val="24"/>
          <w:szCs w:val="24"/>
        </w:rPr>
      </w:pPr>
      <w:r w:rsidRPr="00E90E73">
        <w:rPr>
          <w:sz w:val="24"/>
          <w:szCs w:val="24"/>
        </w:rPr>
        <w:t>Remarque : au-delà du micromètre c’est une suspension</w:t>
      </w:r>
    </w:p>
    <w:p w14:paraId="1B885BCE" w14:textId="77777777" w:rsidR="0035246E" w:rsidRPr="00D82653" w:rsidRDefault="0035246E" w:rsidP="00D82653">
      <w:pPr>
        <w:rPr>
          <w:sz w:val="24"/>
          <w:szCs w:val="24"/>
        </w:rPr>
      </w:pPr>
    </w:p>
    <w:p w14:paraId="54DFEAA3" w14:textId="2D396168" w:rsidR="00AC1ADD" w:rsidRDefault="00AC1ADD" w:rsidP="00E11785">
      <w:pPr>
        <w:jc w:val="center"/>
        <w:rPr>
          <w:b/>
          <w:bCs/>
          <w:sz w:val="36"/>
          <w:szCs w:val="36"/>
          <w:u w:val="single"/>
        </w:rPr>
      </w:pPr>
    </w:p>
    <w:p w14:paraId="0D5AA5BB" w14:textId="5A33CE2B" w:rsidR="00AC1ADD" w:rsidRDefault="00B067F8" w:rsidP="00B067F8">
      <w:pPr>
        <w:rPr>
          <w:b/>
          <w:bCs/>
          <w:sz w:val="36"/>
          <w:szCs w:val="36"/>
          <w:u w:val="single"/>
        </w:rPr>
      </w:pPr>
      <w:r>
        <w:rPr>
          <w:b/>
          <w:bCs/>
          <w:sz w:val="36"/>
          <w:szCs w:val="36"/>
          <w:u w:val="single"/>
        </w:rPr>
        <w:t xml:space="preserve">Manipulation 1 : </w:t>
      </w:r>
      <w:r w:rsidR="005A5DDF">
        <w:rPr>
          <w:b/>
          <w:bCs/>
          <w:sz w:val="36"/>
          <w:szCs w:val="36"/>
          <w:u w:val="single"/>
        </w:rPr>
        <w:t>Mesure de CMC</w:t>
      </w:r>
    </w:p>
    <w:p w14:paraId="0E984506" w14:textId="77777777" w:rsidR="00752B12" w:rsidRDefault="005A5DDF" w:rsidP="00752B12">
      <w:pPr>
        <w:rPr>
          <w:sz w:val="24"/>
          <w:szCs w:val="24"/>
        </w:rPr>
      </w:pPr>
      <w:r w:rsidRPr="005A5DDF">
        <w:rPr>
          <w:sz w:val="24"/>
          <w:szCs w:val="24"/>
        </w:rPr>
        <w:t xml:space="preserve"> </w:t>
      </w:r>
    </w:p>
    <w:p w14:paraId="029CA8DC" w14:textId="2AE3F772" w:rsidR="00752B12" w:rsidRPr="001A6450" w:rsidRDefault="00752B12" w:rsidP="00752B12">
      <w:pPr>
        <w:rPr>
          <w:sz w:val="24"/>
          <w:szCs w:val="24"/>
        </w:rPr>
      </w:pPr>
      <w:r w:rsidRPr="00752B12">
        <w:rPr>
          <w:b/>
          <w:bCs/>
          <w:color w:val="FF0000"/>
          <w:sz w:val="28"/>
          <w:szCs w:val="28"/>
          <w:u w:val="single"/>
        </w:rPr>
        <w:t>Phase de manip :</w:t>
      </w:r>
      <w:r w:rsidR="001A6450">
        <w:rPr>
          <w:b/>
          <w:bCs/>
          <w:color w:val="FF0000"/>
          <w:sz w:val="28"/>
          <w:szCs w:val="28"/>
          <w:u w:val="single"/>
        </w:rPr>
        <w:t xml:space="preserve"> </w:t>
      </w:r>
      <w:r w:rsidR="001A6450">
        <w:rPr>
          <w:sz w:val="24"/>
          <w:szCs w:val="24"/>
        </w:rPr>
        <w:t>Mesure de CMC par titrage, faire une partie de la courbe pour faire une incertitude type A</w:t>
      </w:r>
      <w:r w:rsidR="00024321">
        <w:rPr>
          <w:sz w:val="24"/>
          <w:szCs w:val="24"/>
        </w:rPr>
        <w:t xml:space="preserve"> (pas vraiment réalisable en type A en faite)</w:t>
      </w:r>
      <w:r w:rsidR="001A6450">
        <w:rPr>
          <w:sz w:val="24"/>
          <w:szCs w:val="24"/>
        </w:rPr>
        <w:t xml:space="preserve">. </w:t>
      </w:r>
      <w:r w:rsidR="00136F72">
        <w:rPr>
          <w:sz w:val="24"/>
          <w:szCs w:val="24"/>
        </w:rPr>
        <w:t xml:space="preserve">Chute de burette, utilisation de </w:t>
      </w:r>
      <w:r w:rsidR="0037306F">
        <w:rPr>
          <w:sz w:val="24"/>
          <w:szCs w:val="24"/>
        </w:rPr>
        <w:t>Regressi</w:t>
      </w:r>
      <w:r w:rsidR="00136F72">
        <w:rPr>
          <w:sz w:val="24"/>
          <w:szCs w:val="24"/>
        </w:rPr>
        <w:t>.</w:t>
      </w:r>
    </w:p>
    <w:p w14:paraId="4F06C3CE" w14:textId="659B35E0" w:rsidR="00752B12" w:rsidRPr="00136F72" w:rsidRDefault="00752B12" w:rsidP="00752B12">
      <w:pPr>
        <w:rPr>
          <w:b/>
          <w:bCs/>
          <w:sz w:val="28"/>
          <w:szCs w:val="28"/>
        </w:rPr>
      </w:pPr>
      <w:r w:rsidRPr="00752B12">
        <w:rPr>
          <w:b/>
          <w:bCs/>
          <w:color w:val="FF0000"/>
          <w:sz w:val="28"/>
          <w:szCs w:val="28"/>
          <w:u w:val="single"/>
        </w:rPr>
        <w:t>Intérêt de la manip :</w:t>
      </w:r>
      <w:r w:rsidR="00136F72">
        <w:rPr>
          <w:b/>
          <w:bCs/>
          <w:color w:val="FF0000"/>
          <w:sz w:val="28"/>
          <w:szCs w:val="28"/>
          <w:u w:val="single"/>
        </w:rPr>
        <w:t xml:space="preserve"> </w:t>
      </w:r>
      <w:r w:rsidR="00136F72" w:rsidRPr="00136F72">
        <w:rPr>
          <w:sz w:val="24"/>
          <w:szCs w:val="24"/>
        </w:rPr>
        <w:t xml:space="preserve">Dosage avec burette + </w:t>
      </w:r>
      <w:r w:rsidR="0037306F" w:rsidRPr="00136F72">
        <w:rPr>
          <w:sz w:val="24"/>
          <w:szCs w:val="24"/>
        </w:rPr>
        <w:t>Regressi</w:t>
      </w:r>
      <w:r w:rsidR="00136F72" w:rsidRPr="00136F72">
        <w:rPr>
          <w:sz w:val="24"/>
          <w:szCs w:val="24"/>
        </w:rPr>
        <w:t xml:space="preserve"> donc phase de manip intéressant. Discussion intéressante sur la conductivité pour expliquer ce qu’ils se passent. Beaucoup d’application</w:t>
      </w:r>
      <w:r w:rsidR="0096736A">
        <w:rPr>
          <w:sz w:val="24"/>
          <w:szCs w:val="24"/>
        </w:rPr>
        <w:t xml:space="preserve"> intéressantes.</w:t>
      </w:r>
      <w:r w:rsidR="0063622B">
        <w:rPr>
          <w:sz w:val="24"/>
          <w:szCs w:val="24"/>
        </w:rPr>
        <w:t xml:space="preserve"> </w:t>
      </w:r>
    </w:p>
    <w:p w14:paraId="5192A568" w14:textId="6E97FCAA" w:rsidR="00752B12" w:rsidRDefault="00752B12" w:rsidP="00752B12">
      <w:pPr>
        <w:rPr>
          <w:sz w:val="24"/>
          <w:szCs w:val="24"/>
        </w:rPr>
      </w:pPr>
      <w:r w:rsidRPr="00752B12">
        <w:rPr>
          <w:b/>
          <w:bCs/>
          <w:color w:val="FF0000"/>
          <w:sz w:val="28"/>
          <w:szCs w:val="28"/>
          <w:u w:val="single"/>
        </w:rPr>
        <w:t>Objectif de la manip :</w:t>
      </w:r>
      <w:r w:rsidR="0063622B">
        <w:rPr>
          <w:b/>
          <w:bCs/>
          <w:color w:val="FF0000"/>
          <w:sz w:val="28"/>
          <w:szCs w:val="28"/>
          <w:u w:val="single"/>
        </w:rPr>
        <w:t xml:space="preserve"> </w:t>
      </w:r>
      <w:r w:rsidR="0063622B" w:rsidRPr="0063622B">
        <w:rPr>
          <w:sz w:val="24"/>
          <w:szCs w:val="24"/>
        </w:rPr>
        <w:t>Présente un exemple d’émulsion.</w:t>
      </w:r>
      <w:r w:rsidR="0063622B">
        <w:rPr>
          <w:b/>
          <w:bCs/>
          <w:sz w:val="28"/>
          <w:szCs w:val="28"/>
          <w:u w:val="single"/>
        </w:rPr>
        <w:t xml:space="preserve"> </w:t>
      </w:r>
      <w:r w:rsidR="0096736A" w:rsidRPr="0096736A">
        <w:rPr>
          <w:sz w:val="24"/>
          <w:szCs w:val="24"/>
        </w:rPr>
        <w:t>Mesurer une concentration micellaire critique, c’est-à-dire que l’on met en évidence la formation de structure colloïdales.</w:t>
      </w:r>
    </w:p>
    <w:p w14:paraId="5D57F9FE" w14:textId="77777777" w:rsidR="0096736A" w:rsidRPr="00752B12" w:rsidRDefault="0096736A" w:rsidP="00752B12">
      <w:pPr>
        <w:rPr>
          <w:b/>
          <w:bCs/>
          <w:color w:val="FF0000"/>
          <w:sz w:val="28"/>
          <w:szCs w:val="28"/>
          <w:u w:val="single"/>
        </w:rPr>
      </w:pPr>
    </w:p>
    <w:p w14:paraId="331CC307" w14:textId="068D2CAB" w:rsidR="00B067F8" w:rsidRDefault="005A5DDF" w:rsidP="00B067F8">
      <w:pPr>
        <w:rPr>
          <w:sz w:val="24"/>
          <w:szCs w:val="24"/>
        </w:rPr>
      </w:pPr>
      <w:r w:rsidRPr="00870463">
        <w:rPr>
          <w:b/>
          <w:bCs/>
          <w:color w:val="FF0000"/>
          <w:sz w:val="28"/>
          <w:szCs w:val="28"/>
          <w:u w:val="single"/>
        </w:rPr>
        <w:t>Transition :</w:t>
      </w:r>
      <w:r>
        <w:rPr>
          <w:sz w:val="24"/>
          <w:szCs w:val="24"/>
        </w:rPr>
        <w:t xml:space="preserve"> On a </w:t>
      </w:r>
      <w:r w:rsidR="00870463">
        <w:rPr>
          <w:sz w:val="24"/>
          <w:szCs w:val="24"/>
        </w:rPr>
        <w:t xml:space="preserve">étudié un type de colloïde de la classe des émulsions, on a </w:t>
      </w:r>
      <w:r w:rsidR="005E2DAC">
        <w:rPr>
          <w:sz w:val="24"/>
          <w:szCs w:val="24"/>
        </w:rPr>
        <w:t>compris</w:t>
      </w:r>
      <w:r w:rsidR="00870463">
        <w:rPr>
          <w:sz w:val="24"/>
          <w:szCs w:val="24"/>
        </w:rPr>
        <w:t xml:space="preserve"> selon quel</w:t>
      </w:r>
      <w:r w:rsidR="005E2DAC">
        <w:rPr>
          <w:sz w:val="24"/>
          <w:szCs w:val="24"/>
        </w:rPr>
        <w:t>le</w:t>
      </w:r>
      <w:r w:rsidR="00870463">
        <w:rPr>
          <w:sz w:val="24"/>
          <w:szCs w:val="24"/>
        </w:rPr>
        <w:t>s condition</w:t>
      </w:r>
      <w:r w:rsidR="005E2DAC">
        <w:rPr>
          <w:sz w:val="24"/>
          <w:szCs w:val="24"/>
        </w:rPr>
        <w:t>s</w:t>
      </w:r>
      <w:r w:rsidR="00870463">
        <w:rPr>
          <w:sz w:val="24"/>
          <w:szCs w:val="24"/>
        </w:rPr>
        <w:t xml:space="preserve"> elle se formait, on l’a mise en évidence avec la conductimétrie, pour autant </w:t>
      </w:r>
      <w:r w:rsidR="005E2DAC">
        <w:rPr>
          <w:sz w:val="24"/>
          <w:szCs w:val="24"/>
        </w:rPr>
        <w:t>on n’a pas</w:t>
      </w:r>
      <w:r w:rsidR="00870463">
        <w:rPr>
          <w:sz w:val="24"/>
          <w:szCs w:val="24"/>
        </w:rPr>
        <w:t xml:space="preserve"> été en mesure de l</w:t>
      </w:r>
      <w:r w:rsidR="005E2DAC">
        <w:rPr>
          <w:sz w:val="24"/>
          <w:szCs w:val="24"/>
        </w:rPr>
        <w:t xml:space="preserve">es caractérisé directement : leurs tailles, leur morphologies… On ne dispose pas vraiment des outils pour le faire. On </w:t>
      </w:r>
      <w:r w:rsidR="0037306F">
        <w:rPr>
          <w:sz w:val="24"/>
          <w:szCs w:val="24"/>
        </w:rPr>
        <w:t>peut</w:t>
      </w:r>
      <w:r w:rsidR="005E2DAC">
        <w:rPr>
          <w:sz w:val="24"/>
          <w:szCs w:val="24"/>
        </w:rPr>
        <w:t xml:space="preserve"> cependant avec les outils à notre disposition caractériser la taille et dans une certaine mesure la morphologie des particules</w:t>
      </w:r>
      <w:r w:rsidR="007F0731">
        <w:rPr>
          <w:sz w:val="24"/>
          <w:szCs w:val="24"/>
        </w:rPr>
        <w:t xml:space="preserve">, dans le cas </w:t>
      </w:r>
      <w:r w:rsidR="0037306F">
        <w:rPr>
          <w:sz w:val="24"/>
          <w:szCs w:val="24"/>
        </w:rPr>
        <w:t>où</w:t>
      </w:r>
      <w:r w:rsidR="007F0731">
        <w:rPr>
          <w:sz w:val="24"/>
          <w:szCs w:val="24"/>
        </w:rPr>
        <w:t xml:space="preserve"> l’on </w:t>
      </w:r>
      <w:r w:rsidR="0037306F">
        <w:rPr>
          <w:sz w:val="24"/>
          <w:szCs w:val="24"/>
        </w:rPr>
        <w:t>travaille</w:t>
      </w:r>
      <w:r w:rsidR="007F0731">
        <w:rPr>
          <w:sz w:val="24"/>
          <w:szCs w:val="24"/>
        </w:rPr>
        <w:t xml:space="preserve"> avec des nanoparticules bien spécifiques.</w:t>
      </w:r>
    </w:p>
    <w:p w14:paraId="4B17509B" w14:textId="3B66C8DA" w:rsidR="0037306F" w:rsidRDefault="0037306F" w:rsidP="00B067F8">
      <w:pPr>
        <w:rPr>
          <w:sz w:val="24"/>
          <w:szCs w:val="24"/>
        </w:rPr>
      </w:pPr>
    </w:p>
    <w:p w14:paraId="71341714" w14:textId="4D2B5C0D" w:rsidR="001273B3" w:rsidRDefault="001273B3" w:rsidP="00B067F8">
      <w:pPr>
        <w:rPr>
          <w:sz w:val="24"/>
          <w:szCs w:val="24"/>
        </w:rPr>
      </w:pPr>
      <w:r>
        <w:rPr>
          <w:sz w:val="24"/>
          <w:szCs w:val="24"/>
        </w:rPr>
        <w:t>SDS : 2nm de long.</w:t>
      </w:r>
    </w:p>
    <w:p w14:paraId="36F85EAE" w14:textId="168017A2" w:rsidR="00870463" w:rsidRDefault="0037306F" w:rsidP="00B067F8">
      <w:pPr>
        <w:rPr>
          <w:sz w:val="24"/>
          <w:szCs w:val="24"/>
        </w:rPr>
      </w:pPr>
      <w:r>
        <w:rPr>
          <w:sz w:val="24"/>
          <w:szCs w:val="24"/>
        </w:rPr>
        <w:t>Remarque : utilisation de micelles pour faire des matériaux poreux.</w:t>
      </w:r>
    </w:p>
    <w:p w14:paraId="1B917642" w14:textId="29BEC483" w:rsidR="005E2DAC" w:rsidRPr="005A5DDF" w:rsidRDefault="005E2DAC" w:rsidP="00B067F8">
      <w:pPr>
        <w:rPr>
          <w:sz w:val="24"/>
          <w:szCs w:val="24"/>
        </w:rPr>
      </w:pPr>
      <w:r>
        <w:rPr>
          <w:sz w:val="24"/>
          <w:szCs w:val="24"/>
        </w:rPr>
        <w:t>Remarque : caractérisation par diffraction laser.</w:t>
      </w:r>
    </w:p>
    <w:p w14:paraId="55EFD747" w14:textId="1175D376" w:rsidR="00B067F8" w:rsidRDefault="00C33188" w:rsidP="00B067F8">
      <w:pPr>
        <w:rPr>
          <w:sz w:val="24"/>
          <w:szCs w:val="24"/>
        </w:rPr>
      </w:pPr>
      <w:r>
        <w:rPr>
          <w:sz w:val="24"/>
          <w:szCs w:val="24"/>
        </w:rPr>
        <w:t>Remarque : tensioactif = amphiphile</w:t>
      </w:r>
    </w:p>
    <w:p w14:paraId="703E1029" w14:textId="1D73111F" w:rsidR="00C33188" w:rsidRDefault="00C33188" w:rsidP="00B067F8">
      <w:pPr>
        <w:rPr>
          <w:sz w:val="24"/>
          <w:szCs w:val="24"/>
        </w:rPr>
      </w:pPr>
      <w:r>
        <w:rPr>
          <w:sz w:val="24"/>
          <w:szCs w:val="24"/>
        </w:rPr>
        <w:t>Remarque : tensioactif cationique toxiques, se lient lipides acides nucléiques…</w:t>
      </w:r>
    </w:p>
    <w:p w14:paraId="62649505" w14:textId="15292F6C" w:rsidR="00C33188" w:rsidRDefault="00C33188" w:rsidP="00B067F8">
      <w:pPr>
        <w:rPr>
          <w:sz w:val="24"/>
          <w:szCs w:val="24"/>
        </w:rPr>
      </w:pPr>
      <w:r>
        <w:rPr>
          <w:sz w:val="24"/>
          <w:szCs w:val="24"/>
        </w:rPr>
        <w:t>Remarque : les phospholipides sont des zwitter</w:t>
      </w:r>
      <w:r w:rsidR="00512489">
        <w:rPr>
          <w:sz w:val="24"/>
          <w:szCs w:val="24"/>
        </w:rPr>
        <w:t>ion</w:t>
      </w:r>
    </w:p>
    <w:p w14:paraId="31405DB4" w14:textId="5BC93D47" w:rsidR="00512489" w:rsidRDefault="00C33188" w:rsidP="00B067F8">
      <w:pPr>
        <w:rPr>
          <w:sz w:val="24"/>
          <w:szCs w:val="24"/>
        </w:rPr>
      </w:pPr>
      <w:r>
        <w:rPr>
          <w:sz w:val="24"/>
          <w:szCs w:val="24"/>
        </w:rPr>
        <w:t xml:space="preserve">Remarque : HLB échelle pour quantifier les tensioactifs HLB= 7 + </w:t>
      </w:r>
      <w:r w:rsidR="00512489">
        <w:rPr>
          <w:sz w:val="24"/>
          <w:szCs w:val="24"/>
        </w:rPr>
        <w:t>somme contrib hydrophyle + somme contrib hydrophobes    (HLB équilibré 7)    SDS   HLB 40</w:t>
      </w:r>
    </w:p>
    <w:p w14:paraId="53700426" w14:textId="2F4A4EA5" w:rsidR="00512489" w:rsidRDefault="00512489" w:rsidP="00B067F8">
      <w:pPr>
        <w:rPr>
          <w:sz w:val="24"/>
          <w:szCs w:val="24"/>
        </w:rPr>
      </w:pPr>
      <w:r>
        <w:rPr>
          <w:sz w:val="24"/>
          <w:szCs w:val="24"/>
        </w:rPr>
        <w:t>Application : détergence, -&gt; décoller les graisse</w:t>
      </w:r>
      <w:r w:rsidR="00F601B2">
        <w:rPr>
          <w:sz w:val="24"/>
          <w:szCs w:val="24"/>
        </w:rPr>
        <w:t>s</w:t>
      </w:r>
      <w:r>
        <w:rPr>
          <w:sz w:val="24"/>
          <w:szCs w:val="24"/>
        </w:rPr>
        <w:t>.</w:t>
      </w:r>
      <w:r w:rsidR="00D94DC1">
        <w:rPr>
          <w:sz w:val="24"/>
          <w:szCs w:val="24"/>
        </w:rPr>
        <w:t xml:space="preserve"> Synthèse de polymère.</w:t>
      </w:r>
    </w:p>
    <w:p w14:paraId="22A8C6B1" w14:textId="77777777" w:rsidR="00512489" w:rsidRDefault="00512489" w:rsidP="00B067F8">
      <w:pPr>
        <w:rPr>
          <w:sz w:val="24"/>
          <w:szCs w:val="24"/>
        </w:rPr>
      </w:pPr>
      <w:r>
        <w:rPr>
          <w:sz w:val="24"/>
          <w:szCs w:val="24"/>
        </w:rPr>
        <w:t>Remarque : erreur sur le titrage due au fait que le tensioactif se fixe d’abord en surface.</w:t>
      </w:r>
    </w:p>
    <w:p w14:paraId="5240BB3D" w14:textId="2F0DC111" w:rsidR="00512489" w:rsidRDefault="00512489" w:rsidP="00B067F8">
      <w:pPr>
        <w:rPr>
          <w:sz w:val="24"/>
          <w:szCs w:val="24"/>
        </w:rPr>
      </w:pPr>
      <w:r>
        <w:rPr>
          <w:sz w:val="24"/>
          <w:szCs w:val="24"/>
        </w:rPr>
        <w:lastRenderedPageBreak/>
        <w:t>Température de Kraft : certains amphiphiles restent sous forme solide ionique et se dissolvent mal</w:t>
      </w:r>
      <w:r w:rsidR="00D94DC1">
        <w:rPr>
          <w:sz w:val="24"/>
          <w:szCs w:val="24"/>
        </w:rPr>
        <w:t xml:space="preserve">, jusqu’à une certaine température.  =&gt; dans les lessives on met </w:t>
      </w:r>
      <w:r w:rsidR="0037306F">
        <w:rPr>
          <w:sz w:val="24"/>
          <w:szCs w:val="24"/>
        </w:rPr>
        <w:t>des anions spécifiques</w:t>
      </w:r>
      <w:r w:rsidR="00D94DC1">
        <w:rPr>
          <w:sz w:val="24"/>
          <w:szCs w:val="24"/>
        </w:rPr>
        <w:t xml:space="preserve"> pour contrer les ions calcium.</w:t>
      </w:r>
    </w:p>
    <w:p w14:paraId="271F7F18" w14:textId="23402089" w:rsidR="00C33188" w:rsidRDefault="00C33188" w:rsidP="00B067F8">
      <w:pPr>
        <w:rPr>
          <w:sz w:val="24"/>
          <w:szCs w:val="24"/>
        </w:rPr>
      </w:pPr>
      <w:r>
        <w:rPr>
          <w:sz w:val="24"/>
          <w:szCs w:val="24"/>
        </w:rPr>
        <w:t>Utilisé dans les shampoings</w:t>
      </w:r>
      <w:r w:rsidR="00D94DC1">
        <w:rPr>
          <w:sz w:val="24"/>
          <w:szCs w:val="24"/>
        </w:rPr>
        <w:t> </w:t>
      </w:r>
      <w:r>
        <w:rPr>
          <w:sz w:val="24"/>
          <w:szCs w:val="24"/>
        </w:rPr>
        <w:t>:</w:t>
      </w:r>
    </w:p>
    <w:p w14:paraId="71AC075D" w14:textId="3E711336" w:rsidR="00C33188" w:rsidRPr="00C33188" w:rsidRDefault="00C33188" w:rsidP="00B067F8">
      <w:pPr>
        <w:rPr>
          <w:sz w:val="24"/>
          <w:szCs w:val="24"/>
        </w:rPr>
      </w:pPr>
      <w:r>
        <w:object w:dxaOrig="8944" w:dyaOrig="1790" w14:anchorId="3E0770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6pt;height:89.4pt" o:ole="">
            <v:imagedata r:id="rId11" o:title=""/>
          </v:shape>
          <o:OLEObject Type="Embed" ProgID="ChemDraw.Document.6.0" ShapeID="_x0000_i1025" DrawAspect="Content" ObjectID="_1677829637" r:id="rId12"/>
        </w:object>
      </w:r>
    </w:p>
    <w:p w14:paraId="6C61CF8E" w14:textId="1507B1B6" w:rsidR="00AC1ADD" w:rsidRDefault="00D94DC1" w:rsidP="00D94DC1">
      <w:pPr>
        <w:rPr>
          <w:sz w:val="24"/>
          <w:szCs w:val="24"/>
        </w:rPr>
      </w:pPr>
      <w:r>
        <w:rPr>
          <w:sz w:val="24"/>
          <w:szCs w:val="24"/>
        </w:rPr>
        <w:t>Micelles : différentes formes de micelles en fonction de la fo</w:t>
      </w:r>
      <w:r w:rsidR="0037306F">
        <w:rPr>
          <w:sz w:val="24"/>
          <w:szCs w:val="24"/>
        </w:rPr>
        <w:t>r</w:t>
      </w:r>
      <w:r>
        <w:rPr>
          <w:sz w:val="24"/>
          <w:szCs w:val="24"/>
        </w:rPr>
        <w:t>m</w:t>
      </w:r>
      <w:r w:rsidR="0037306F">
        <w:rPr>
          <w:sz w:val="24"/>
          <w:szCs w:val="24"/>
        </w:rPr>
        <w:t>e</w:t>
      </w:r>
      <w:r>
        <w:rPr>
          <w:sz w:val="24"/>
          <w:szCs w:val="24"/>
        </w:rPr>
        <w:t xml:space="preserve"> de la tête polaire, si on met deux tensioactifs différents, si on change la force ionique… (cylindrique, sphérique, liposome,…</w:t>
      </w:r>
    </w:p>
    <w:p w14:paraId="7E62E8E6" w14:textId="2455822A" w:rsidR="00D94DC1" w:rsidRDefault="00D94DC1" w:rsidP="00D94DC1">
      <w:pPr>
        <w:rPr>
          <w:sz w:val="24"/>
          <w:szCs w:val="24"/>
        </w:rPr>
      </w:pPr>
      <w:r>
        <w:rPr>
          <w:sz w:val="24"/>
          <w:szCs w:val="24"/>
        </w:rPr>
        <w:t>Remarque : avec des mélanges de tensioactif (hydrophile plus hydrophobe) ou les peg on peut avoir des microémulsion (c’est pour une HLB proche de 7)</w:t>
      </w:r>
    </w:p>
    <w:p w14:paraId="7F6F3D60" w14:textId="786D7007" w:rsidR="00D94DC1" w:rsidRDefault="00D94DC1" w:rsidP="00D94DC1">
      <w:pPr>
        <w:rPr>
          <w:sz w:val="24"/>
          <w:szCs w:val="24"/>
        </w:rPr>
      </w:pPr>
      <w:r>
        <w:rPr>
          <w:sz w:val="24"/>
          <w:szCs w:val="24"/>
        </w:rPr>
        <w:t>Remarque : destruction des émulsion</w:t>
      </w:r>
      <w:r w:rsidR="001051B1">
        <w:rPr>
          <w:sz w:val="24"/>
          <w:szCs w:val="24"/>
        </w:rPr>
        <w:t>s</w:t>
      </w:r>
      <w:r>
        <w:rPr>
          <w:sz w:val="24"/>
          <w:szCs w:val="24"/>
        </w:rPr>
        <w:t> : coalescence, sédimentation.</w:t>
      </w:r>
    </w:p>
    <w:p w14:paraId="4CAEF5E9" w14:textId="63393E0D" w:rsidR="00860D4E" w:rsidRDefault="00860D4E" w:rsidP="00D94DC1">
      <w:pPr>
        <w:rPr>
          <w:sz w:val="24"/>
          <w:szCs w:val="24"/>
        </w:rPr>
      </w:pPr>
      <w:r>
        <w:rPr>
          <w:sz w:val="24"/>
          <w:szCs w:val="24"/>
        </w:rPr>
        <w:t>Remarque CMC par UV : avec le benzoyl acétone, deux conformation</w:t>
      </w:r>
      <w:r w:rsidR="0037306F">
        <w:rPr>
          <w:sz w:val="24"/>
          <w:szCs w:val="24"/>
        </w:rPr>
        <w:t>s</w:t>
      </w:r>
      <w:r>
        <w:rPr>
          <w:sz w:val="24"/>
          <w:szCs w:val="24"/>
        </w:rPr>
        <w:t>, une qui absorbe dans le visible dont la configuration augmente brut</w:t>
      </w:r>
      <w:r w:rsidR="002865BA">
        <w:rPr>
          <w:sz w:val="24"/>
          <w:szCs w:val="24"/>
        </w:rPr>
        <w:t>a</w:t>
      </w:r>
      <w:r>
        <w:rPr>
          <w:sz w:val="24"/>
          <w:szCs w:val="24"/>
        </w:rPr>
        <w:t>lement</w:t>
      </w:r>
      <w:r w:rsidR="0063622B">
        <w:rPr>
          <w:sz w:val="24"/>
          <w:szCs w:val="24"/>
        </w:rPr>
        <w:t>.</w:t>
      </w:r>
    </w:p>
    <w:p w14:paraId="48C3E9BF" w14:textId="241FF2DD" w:rsidR="0063622B" w:rsidRDefault="0063622B" w:rsidP="00D94DC1">
      <w:pPr>
        <w:rPr>
          <w:sz w:val="24"/>
          <w:szCs w:val="24"/>
        </w:rPr>
      </w:pPr>
      <w:r>
        <w:rPr>
          <w:sz w:val="24"/>
          <w:szCs w:val="24"/>
        </w:rPr>
        <w:t>Diffusion de Rayleigh : sur des objet</w:t>
      </w:r>
      <w:r w:rsidR="0037306F">
        <w:rPr>
          <w:sz w:val="24"/>
          <w:szCs w:val="24"/>
        </w:rPr>
        <w:t>s</w:t>
      </w:r>
      <w:r>
        <w:rPr>
          <w:sz w:val="24"/>
          <w:szCs w:val="24"/>
        </w:rPr>
        <w:t xml:space="preserve"> très petit devant lambda. Pdif inversement proportionnel à la puissance 4 de lambda.</w:t>
      </w:r>
      <w:r w:rsidR="0037306F">
        <w:rPr>
          <w:sz w:val="24"/>
          <w:szCs w:val="24"/>
        </w:rPr>
        <w:t xml:space="preserve"> </w:t>
      </w:r>
      <w:r w:rsidR="006E7399">
        <w:rPr>
          <w:sz w:val="24"/>
          <w:szCs w:val="24"/>
        </w:rPr>
        <w:t>Ciel haut dans le ciel ça diffuse mieux le bleu, mais au zénith le bleu est tellement diffusée (bcp d’épaisseur) que  qu’on voit le rouge qui est transmis.</w:t>
      </w:r>
    </w:p>
    <w:p w14:paraId="6475F236" w14:textId="3B14CC55" w:rsidR="0035246E" w:rsidRPr="00D94DC1" w:rsidRDefault="0035246E" w:rsidP="00D94DC1">
      <w:pPr>
        <w:rPr>
          <w:sz w:val="24"/>
          <w:szCs w:val="24"/>
        </w:rPr>
      </w:pPr>
      <w:r>
        <w:rPr>
          <w:sz w:val="24"/>
          <w:szCs w:val="24"/>
        </w:rPr>
        <w:t>Diffusion de Mie entre 0,1 et 10 fois la longueur d’onde.</w:t>
      </w:r>
    </w:p>
    <w:p w14:paraId="51B613D8" w14:textId="42CDFB0A" w:rsidR="00B067F8" w:rsidRDefault="00B067F8" w:rsidP="00E11785">
      <w:pPr>
        <w:jc w:val="center"/>
        <w:rPr>
          <w:b/>
          <w:bCs/>
          <w:sz w:val="36"/>
          <w:szCs w:val="36"/>
          <w:u w:val="single"/>
        </w:rPr>
      </w:pPr>
    </w:p>
    <w:p w14:paraId="7324865F" w14:textId="69BD0796" w:rsidR="00276724" w:rsidRPr="00276724" w:rsidRDefault="00276724" w:rsidP="00276724">
      <w:pPr>
        <w:rPr>
          <w:b/>
          <w:bCs/>
          <w:sz w:val="36"/>
          <w:szCs w:val="36"/>
          <w:u w:val="single"/>
        </w:rPr>
      </w:pPr>
      <w:r>
        <w:rPr>
          <w:b/>
          <w:bCs/>
          <w:sz w:val="36"/>
          <w:szCs w:val="36"/>
          <w:u w:val="single"/>
        </w:rPr>
        <w:t>Manipulation 2 : nanoparticules d’argent</w:t>
      </w:r>
    </w:p>
    <w:p w14:paraId="17C38EE4" w14:textId="77777777" w:rsidR="00752B12" w:rsidRDefault="00752B12" w:rsidP="00932C17">
      <w:pPr>
        <w:rPr>
          <w:sz w:val="24"/>
          <w:szCs w:val="24"/>
        </w:rPr>
      </w:pPr>
    </w:p>
    <w:p w14:paraId="0FA3C82B" w14:textId="756268D7" w:rsidR="0096736A" w:rsidRDefault="00752B12" w:rsidP="00932C17">
      <w:pPr>
        <w:rPr>
          <w:sz w:val="24"/>
          <w:szCs w:val="24"/>
        </w:rPr>
      </w:pPr>
      <w:r w:rsidRPr="00752B12">
        <w:rPr>
          <w:b/>
          <w:bCs/>
          <w:color w:val="FF0000"/>
          <w:sz w:val="28"/>
          <w:szCs w:val="28"/>
          <w:u w:val="single"/>
        </w:rPr>
        <w:t>Phase de manip </w:t>
      </w:r>
      <w:r w:rsidRPr="001051B1">
        <w:rPr>
          <w:b/>
          <w:bCs/>
          <w:sz w:val="28"/>
          <w:szCs w:val="28"/>
          <w:u w:val="single"/>
        </w:rPr>
        <w:t>:</w:t>
      </w:r>
      <w:r w:rsidR="001051B1" w:rsidRPr="001051B1">
        <w:rPr>
          <w:sz w:val="24"/>
          <w:szCs w:val="24"/>
        </w:rPr>
        <w:t xml:space="preserve"> </w:t>
      </w:r>
      <w:r w:rsidR="0096736A">
        <w:rPr>
          <w:sz w:val="24"/>
          <w:szCs w:val="24"/>
        </w:rPr>
        <w:t xml:space="preserve"> </w:t>
      </w:r>
      <w:r w:rsidR="00731B90">
        <w:rPr>
          <w:sz w:val="24"/>
          <w:szCs w:val="24"/>
        </w:rPr>
        <w:t xml:space="preserve">Préparation de la solution de NaBH4 (important </w:t>
      </w:r>
      <w:r w:rsidR="001273B3">
        <w:rPr>
          <w:sz w:val="24"/>
          <w:szCs w:val="24"/>
        </w:rPr>
        <w:t>ça ne se conserve pas</w:t>
      </w:r>
      <w:r w:rsidR="00731B90">
        <w:rPr>
          <w:sz w:val="24"/>
          <w:szCs w:val="24"/>
        </w:rPr>
        <w:t xml:space="preserve">), </w:t>
      </w:r>
      <w:r w:rsidR="0096736A">
        <w:rPr>
          <w:sz w:val="24"/>
          <w:szCs w:val="24"/>
        </w:rPr>
        <w:t>Synthèse des nano, spectre UV et déstabilisation des nano.</w:t>
      </w:r>
    </w:p>
    <w:p w14:paraId="69909039" w14:textId="131E620A" w:rsidR="00752B12" w:rsidRPr="001051B1" w:rsidRDefault="001051B1" w:rsidP="00932C17">
      <w:pPr>
        <w:rPr>
          <w:sz w:val="24"/>
          <w:szCs w:val="24"/>
        </w:rPr>
      </w:pPr>
      <w:r w:rsidRPr="001051B1">
        <w:rPr>
          <w:sz w:val="24"/>
          <w:szCs w:val="24"/>
        </w:rPr>
        <w:t>Rajouter</w:t>
      </w:r>
      <w:r>
        <w:rPr>
          <w:sz w:val="24"/>
          <w:szCs w:val="24"/>
        </w:rPr>
        <w:t xml:space="preserve"> du chlorure de sodium devant le jury -&gt; changement de couleur.</w:t>
      </w:r>
    </w:p>
    <w:p w14:paraId="475EC0E3" w14:textId="4F2615FA" w:rsidR="00752B12" w:rsidRPr="0096736A" w:rsidRDefault="00752B12" w:rsidP="00932C17">
      <w:pPr>
        <w:rPr>
          <w:sz w:val="24"/>
          <w:szCs w:val="24"/>
        </w:rPr>
      </w:pPr>
      <w:r w:rsidRPr="00752B12">
        <w:rPr>
          <w:b/>
          <w:bCs/>
          <w:color w:val="FF0000"/>
          <w:sz w:val="28"/>
          <w:szCs w:val="28"/>
          <w:u w:val="single"/>
        </w:rPr>
        <w:t>Intérêt de la manip :</w:t>
      </w:r>
      <w:r w:rsidR="0096736A">
        <w:rPr>
          <w:b/>
          <w:bCs/>
          <w:color w:val="FF0000"/>
          <w:sz w:val="28"/>
          <w:szCs w:val="28"/>
          <w:u w:val="single"/>
        </w:rPr>
        <w:t xml:space="preserve"> </w:t>
      </w:r>
      <w:r w:rsidR="0096736A" w:rsidRPr="0096736A">
        <w:rPr>
          <w:sz w:val="24"/>
          <w:szCs w:val="24"/>
        </w:rPr>
        <w:t>On peut présenter des nanoparticules, et déterminer une taille assez simplement. Le JCE est bien expliqué et le protocole simple.</w:t>
      </w:r>
    </w:p>
    <w:p w14:paraId="2E4AB11B" w14:textId="6A9BA512" w:rsidR="00752B12" w:rsidRPr="007F0731" w:rsidRDefault="00752B12" w:rsidP="00932C17">
      <w:pPr>
        <w:rPr>
          <w:color w:val="FF0000"/>
          <w:sz w:val="28"/>
          <w:szCs w:val="28"/>
        </w:rPr>
      </w:pPr>
      <w:r w:rsidRPr="00752B12">
        <w:rPr>
          <w:b/>
          <w:bCs/>
          <w:color w:val="FF0000"/>
          <w:sz w:val="28"/>
          <w:szCs w:val="28"/>
          <w:u w:val="single"/>
        </w:rPr>
        <w:t>Objectif de la manip :</w:t>
      </w:r>
      <w:r w:rsidR="001051B1">
        <w:rPr>
          <w:color w:val="FF0000"/>
          <w:sz w:val="28"/>
          <w:szCs w:val="28"/>
        </w:rPr>
        <w:t xml:space="preserve"> </w:t>
      </w:r>
      <w:r w:rsidR="001051B1" w:rsidRPr="001051B1">
        <w:rPr>
          <w:sz w:val="24"/>
          <w:szCs w:val="24"/>
        </w:rPr>
        <w:t>Présente un exemple de Sol</w:t>
      </w:r>
      <w:r w:rsidR="0063622B">
        <w:rPr>
          <w:sz w:val="24"/>
          <w:szCs w:val="24"/>
        </w:rPr>
        <w:t xml:space="preserve"> synthèse et caractérisation. Détermination de la taille d’une nanoparticule d’argent en utilisant la bande plasmon.</w:t>
      </w:r>
    </w:p>
    <w:p w14:paraId="624EFA0C" w14:textId="4655F4C3" w:rsidR="007F0731" w:rsidRPr="007F0731" w:rsidRDefault="007F0731" w:rsidP="00932C17">
      <w:pPr>
        <w:rPr>
          <w:b/>
          <w:bCs/>
          <w:color w:val="FF0000"/>
          <w:sz w:val="28"/>
          <w:szCs w:val="28"/>
          <w:u w:val="single"/>
        </w:rPr>
      </w:pPr>
      <w:r w:rsidRPr="007F0731">
        <w:rPr>
          <w:b/>
          <w:bCs/>
          <w:color w:val="FF0000"/>
          <w:sz w:val="28"/>
          <w:szCs w:val="28"/>
          <w:u w:val="single"/>
        </w:rPr>
        <w:t>Transition :</w:t>
      </w:r>
      <w:r>
        <w:rPr>
          <w:b/>
          <w:bCs/>
          <w:color w:val="FF0000"/>
          <w:sz w:val="28"/>
          <w:szCs w:val="28"/>
          <w:u w:val="single"/>
        </w:rPr>
        <w:t xml:space="preserve"> </w:t>
      </w:r>
    </w:p>
    <w:p w14:paraId="6006F4F3" w14:textId="5D04B33C" w:rsidR="007F0731" w:rsidRDefault="00FF6380" w:rsidP="00932C17">
      <w:pPr>
        <w:rPr>
          <w:sz w:val="24"/>
          <w:szCs w:val="24"/>
        </w:rPr>
      </w:pPr>
      <w:r>
        <w:rPr>
          <w:sz w:val="24"/>
          <w:szCs w:val="24"/>
        </w:rPr>
        <w:lastRenderedPageBreak/>
        <w:t>Dans cette expérience o</w:t>
      </w:r>
      <w:r w:rsidR="007F0731">
        <w:rPr>
          <w:sz w:val="24"/>
          <w:szCs w:val="24"/>
        </w:rPr>
        <w:t xml:space="preserve">n a vu que l’on pouvait former des nanoparticules en réduisant le sel </w:t>
      </w:r>
      <w:r>
        <w:rPr>
          <w:sz w:val="24"/>
          <w:szCs w:val="24"/>
        </w:rPr>
        <w:t xml:space="preserve">d’argent </w:t>
      </w:r>
      <w:r w:rsidR="007F0731">
        <w:rPr>
          <w:sz w:val="24"/>
          <w:szCs w:val="24"/>
        </w:rPr>
        <w:t>avec NaBH4 jusqu’à atteindre une taille bien définie grâce à BH4</w:t>
      </w:r>
      <w:r>
        <w:rPr>
          <w:sz w:val="24"/>
          <w:szCs w:val="24"/>
        </w:rPr>
        <w:t>-</w:t>
      </w:r>
      <w:r w:rsidR="007F0731">
        <w:rPr>
          <w:sz w:val="24"/>
          <w:szCs w:val="24"/>
        </w:rPr>
        <w:t xml:space="preserve"> qui empêche que l’agglomération continue. La taille de ses objets a pus être </w:t>
      </w:r>
      <w:r w:rsidR="006E4B2B">
        <w:rPr>
          <w:sz w:val="24"/>
          <w:szCs w:val="24"/>
        </w:rPr>
        <w:t xml:space="preserve">caractérisé, on a vu aussi que l’on pouvait vraiment moduler la taille. Ces structures si particulières dont on a brièvement évoqué les propriétés ont vraiment des applications très diverses. Ces applications peuvent concerner des domaines de la chimie et peuvent avoir attrait à la vie de </w:t>
      </w:r>
      <w:r w:rsidR="00167282">
        <w:rPr>
          <w:sz w:val="24"/>
          <w:szCs w:val="24"/>
        </w:rPr>
        <w:t>tous les jours</w:t>
      </w:r>
      <w:r w:rsidR="006E4B2B">
        <w:rPr>
          <w:sz w:val="24"/>
          <w:szCs w:val="24"/>
        </w:rPr>
        <w:t xml:space="preserve">. C’est le </w:t>
      </w:r>
      <w:r w:rsidR="00167282">
        <w:rPr>
          <w:sz w:val="24"/>
          <w:szCs w:val="24"/>
        </w:rPr>
        <w:t xml:space="preserve">cas des couches, dont le fonctionnement repose sur le polyacrylate, des polymères superabsorbants. </w:t>
      </w:r>
    </w:p>
    <w:p w14:paraId="1097132B" w14:textId="77777777" w:rsidR="007F0731" w:rsidRDefault="007F0731" w:rsidP="00932C17">
      <w:pPr>
        <w:rPr>
          <w:sz w:val="24"/>
          <w:szCs w:val="24"/>
        </w:rPr>
      </w:pPr>
    </w:p>
    <w:p w14:paraId="5DB47ABC" w14:textId="3F6C3CE4" w:rsidR="000B3522" w:rsidRDefault="000B3522" w:rsidP="00932C17">
      <w:pPr>
        <w:rPr>
          <w:sz w:val="24"/>
          <w:szCs w:val="24"/>
        </w:rPr>
      </w:pPr>
      <w:r>
        <w:rPr>
          <w:sz w:val="24"/>
          <w:szCs w:val="24"/>
        </w:rPr>
        <w:t>Avec les nano on peut obtenir toutes sortent de forme suivant le protocole (triangles, sphère …) Ici c’est plutôt des sphères</w:t>
      </w:r>
    </w:p>
    <w:p w14:paraId="3668DCA8" w14:textId="6E919639" w:rsidR="000B3522" w:rsidRDefault="000B3522" w:rsidP="00932C17">
      <w:pPr>
        <w:rPr>
          <w:sz w:val="24"/>
          <w:szCs w:val="24"/>
        </w:rPr>
      </w:pPr>
      <w:r>
        <w:rPr>
          <w:sz w:val="24"/>
          <w:szCs w:val="24"/>
        </w:rPr>
        <w:t>Plasmon : Particule soumis à lambda supérieur à sa taille, les e- libres (bande de conduction) oscillent en phase car ils subissent une force de rappel (modèle de thomson). Il existe une fréquence de résonnance appelé résonnance plasmon qui dépend de la nature du métal (dans le visible pour Cu, Au, Ag)</w:t>
      </w:r>
      <w:r w:rsidR="001A6450">
        <w:rPr>
          <w:sz w:val="24"/>
          <w:szCs w:val="24"/>
        </w:rPr>
        <w:t xml:space="preserve"> (au-delà de 50 nm on a des termes quadripolaires en plus). On peut avoir des interactions entre nano aussi quand elles sont assez proches.</w:t>
      </w:r>
    </w:p>
    <w:p w14:paraId="7DEF439A" w14:textId="53EE50ED" w:rsidR="00752B12" w:rsidRDefault="001273B3" w:rsidP="00932C17">
      <w:pPr>
        <w:rPr>
          <w:sz w:val="24"/>
          <w:szCs w:val="24"/>
        </w:rPr>
      </w:pPr>
      <w:r>
        <w:rPr>
          <w:sz w:val="24"/>
          <w:szCs w:val="24"/>
        </w:rPr>
        <w:t xml:space="preserve">IMPORTANT : Le fait qu’on ait qu’une bande semble indiqué qu’on ait bien une sphère (isotrope) mais attention </w:t>
      </w:r>
      <w:r w:rsidR="00283E98">
        <w:rPr>
          <w:sz w:val="24"/>
          <w:szCs w:val="24"/>
        </w:rPr>
        <w:t>on n’a pas</w:t>
      </w:r>
      <w:r>
        <w:rPr>
          <w:sz w:val="24"/>
          <w:szCs w:val="24"/>
        </w:rPr>
        <w:t xml:space="preserve"> balayé tout en </w:t>
      </w:r>
      <w:r w:rsidR="00283E98">
        <w:rPr>
          <w:sz w:val="24"/>
          <w:szCs w:val="24"/>
        </w:rPr>
        <w:t>longueur</w:t>
      </w:r>
      <w:r>
        <w:rPr>
          <w:sz w:val="24"/>
          <w:szCs w:val="24"/>
        </w:rPr>
        <w:t xml:space="preserve"> d’onde.</w:t>
      </w:r>
    </w:p>
    <w:p w14:paraId="7372B89E" w14:textId="67A1131D" w:rsidR="00B067F8" w:rsidRPr="00860D4E" w:rsidRDefault="00932C17" w:rsidP="00932C17">
      <w:pPr>
        <w:rPr>
          <w:sz w:val="24"/>
          <w:szCs w:val="24"/>
        </w:rPr>
      </w:pPr>
      <w:r w:rsidRPr="00860D4E">
        <w:rPr>
          <w:sz w:val="24"/>
          <w:szCs w:val="24"/>
        </w:rPr>
        <w:t xml:space="preserve">Remarque : nanoparticules dans les </w:t>
      </w:r>
      <w:r w:rsidR="00FF6380">
        <w:rPr>
          <w:sz w:val="24"/>
          <w:szCs w:val="24"/>
        </w:rPr>
        <w:t>vitraux (église)</w:t>
      </w:r>
      <w:r w:rsidRPr="00860D4E">
        <w:rPr>
          <w:sz w:val="24"/>
          <w:szCs w:val="24"/>
        </w:rPr>
        <w:t>.</w:t>
      </w:r>
    </w:p>
    <w:p w14:paraId="5F7DD625" w14:textId="2A8741AA" w:rsidR="00932C17" w:rsidRDefault="00932C17" w:rsidP="00932C17">
      <w:pPr>
        <w:rPr>
          <w:sz w:val="24"/>
          <w:szCs w:val="24"/>
        </w:rPr>
      </w:pPr>
      <w:r w:rsidRPr="00932C17">
        <w:rPr>
          <w:sz w:val="24"/>
          <w:szCs w:val="24"/>
        </w:rPr>
        <w:t>Boites quantiques :</w:t>
      </w:r>
      <w:r>
        <w:rPr>
          <w:sz w:val="24"/>
          <w:szCs w:val="24"/>
        </w:rPr>
        <w:t xml:space="preserve"> Semicond de quelques nanomètres (propriétés quantique car pas de bande)  utilisé dans les TV</w:t>
      </w:r>
    </w:p>
    <w:p w14:paraId="21EED6C0" w14:textId="685AB2A7" w:rsidR="00932C17" w:rsidRDefault="00932C17" w:rsidP="00932C17">
      <w:pPr>
        <w:rPr>
          <w:sz w:val="24"/>
          <w:szCs w:val="24"/>
        </w:rPr>
      </w:pPr>
      <w:r>
        <w:rPr>
          <w:sz w:val="24"/>
          <w:szCs w:val="24"/>
        </w:rPr>
        <w:t>Catalyse : surface spécifique grande, se récupère bien par centrifugation.</w:t>
      </w:r>
    </w:p>
    <w:p w14:paraId="51C267A9" w14:textId="3A486C11" w:rsidR="002865BA" w:rsidRDefault="002865BA" w:rsidP="002865BA">
      <w:pPr>
        <w:rPr>
          <w:sz w:val="24"/>
          <w:szCs w:val="24"/>
        </w:rPr>
      </w:pPr>
      <w:r>
        <w:rPr>
          <w:sz w:val="24"/>
          <w:szCs w:val="24"/>
        </w:rPr>
        <w:t>Remarque : observation au TEM pour voir la forme taille des nanoparticules.</w:t>
      </w:r>
    </w:p>
    <w:p w14:paraId="0766A324" w14:textId="5E032A5A" w:rsidR="002865BA" w:rsidRDefault="002865BA" w:rsidP="002865BA">
      <w:pPr>
        <w:rPr>
          <w:sz w:val="24"/>
          <w:szCs w:val="24"/>
        </w:rPr>
      </w:pPr>
      <w:r>
        <w:rPr>
          <w:sz w:val="24"/>
          <w:szCs w:val="24"/>
        </w:rPr>
        <w:t>Remarque : NaBH4 réduit et stabilise en formant une couronne chargée négativement</w:t>
      </w:r>
      <w:r w:rsidR="000B3522">
        <w:rPr>
          <w:sz w:val="24"/>
          <w:szCs w:val="24"/>
        </w:rPr>
        <w:t xml:space="preserve"> (il régule aussi la croissance)</w:t>
      </w:r>
      <w:r>
        <w:rPr>
          <w:sz w:val="24"/>
          <w:szCs w:val="24"/>
        </w:rPr>
        <w:t>. On peu rajouter du polyvinylpyrolidinone pour stabiliser.</w:t>
      </w:r>
    </w:p>
    <w:p w14:paraId="2C91D3CB" w14:textId="0D5CD7CD" w:rsidR="002865BA" w:rsidRDefault="002865BA" w:rsidP="002865BA">
      <w:pPr>
        <w:rPr>
          <w:sz w:val="24"/>
          <w:szCs w:val="24"/>
        </w:rPr>
      </w:pPr>
      <w:r>
        <w:rPr>
          <w:sz w:val="24"/>
          <w:szCs w:val="24"/>
        </w:rPr>
        <w:t>Remarque : ces nano coutent bcp moins cher que celle d’or.</w:t>
      </w:r>
      <w:r w:rsidR="0041674D">
        <w:rPr>
          <w:sz w:val="24"/>
          <w:szCs w:val="24"/>
        </w:rPr>
        <w:t xml:space="preserve"> </w:t>
      </w:r>
    </w:p>
    <w:p w14:paraId="3E129856" w14:textId="34C6E032" w:rsidR="00D217EE" w:rsidRDefault="00CB2D37" w:rsidP="00D217EE">
      <w:pPr>
        <w:rPr>
          <w:sz w:val="24"/>
          <w:szCs w:val="24"/>
        </w:rPr>
      </w:pPr>
      <w:r>
        <w:rPr>
          <w:sz w:val="24"/>
          <w:szCs w:val="24"/>
        </w:rPr>
        <w:t>Remarque : l’ajout de sel augmente la force ionique et écrante les charges, ce qui a pour conséquence de faciliter l’approche de deux nanoparticules chargé moins.</w:t>
      </w:r>
    </w:p>
    <w:p w14:paraId="4C93BF0C" w14:textId="3D699E17" w:rsidR="00D217EE" w:rsidRDefault="00D217EE" w:rsidP="00D217EE">
      <w:pPr>
        <w:rPr>
          <w:sz w:val="24"/>
          <w:szCs w:val="24"/>
        </w:rPr>
      </w:pPr>
      <w:r>
        <w:rPr>
          <w:sz w:val="24"/>
          <w:szCs w:val="24"/>
        </w:rPr>
        <w:t>Remarque : Autour de la nano c’est potentiellement la forme hydrolysé de B(OH)4- qui entoure la nano.</w:t>
      </w:r>
    </w:p>
    <w:p w14:paraId="17E2B69E" w14:textId="74E48858" w:rsidR="00D217EE" w:rsidRPr="00D217EE" w:rsidRDefault="00D217EE" w:rsidP="00D217EE">
      <w:pPr>
        <w:rPr>
          <w:sz w:val="24"/>
          <w:szCs w:val="24"/>
        </w:rPr>
      </w:pPr>
      <w:r>
        <w:rPr>
          <w:sz w:val="24"/>
          <w:szCs w:val="24"/>
        </w:rPr>
        <w:t>Remarque : TEM faisceau d’électrons envoyé à travers un échantillon.</w:t>
      </w:r>
    </w:p>
    <w:p w14:paraId="04ADFDB3" w14:textId="21EA6371" w:rsidR="00B067F8" w:rsidRDefault="00B067F8" w:rsidP="00E11785">
      <w:pPr>
        <w:jc w:val="center"/>
        <w:rPr>
          <w:b/>
          <w:bCs/>
          <w:sz w:val="36"/>
          <w:szCs w:val="36"/>
          <w:u w:val="single"/>
        </w:rPr>
      </w:pPr>
    </w:p>
    <w:p w14:paraId="37F5AE5B" w14:textId="56CC819B" w:rsidR="00B067F8" w:rsidRDefault="00276724" w:rsidP="00276724">
      <w:pPr>
        <w:rPr>
          <w:b/>
          <w:bCs/>
          <w:sz w:val="36"/>
          <w:szCs w:val="36"/>
          <w:u w:val="single"/>
        </w:rPr>
      </w:pPr>
      <w:r w:rsidRPr="00276724">
        <w:rPr>
          <w:b/>
          <w:bCs/>
          <w:sz w:val="36"/>
          <w:szCs w:val="36"/>
          <w:u w:val="single"/>
        </w:rPr>
        <w:t xml:space="preserve">Manipulation 3 : </w:t>
      </w:r>
      <w:r w:rsidR="0035246E">
        <w:rPr>
          <w:b/>
          <w:bCs/>
          <w:sz w:val="36"/>
          <w:szCs w:val="36"/>
          <w:u w:val="single"/>
        </w:rPr>
        <w:t>Gel super absorbant</w:t>
      </w:r>
    </w:p>
    <w:p w14:paraId="0C467158" w14:textId="77777777" w:rsidR="00752B12" w:rsidRDefault="00752B12" w:rsidP="00752B12">
      <w:pPr>
        <w:rPr>
          <w:sz w:val="24"/>
          <w:szCs w:val="24"/>
        </w:rPr>
      </w:pPr>
    </w:p>
    <w:p w14:paraId="0576F95D" w14:textId="3CA9F4A8" w:rsidR="00752B12" w:rsidRPr="0035246E" w:rsidRDefault="00752B12" w:rsidP="00752B12">
      <w:pPr>
        <w:rPr>
          <w:sz w:val="24"/>
          <w:szCs w:val="24"/>
        </w:rPr>
      </w:pPr>
      <w:r w:rsidRPr="00752B12">
        <w:rPr>
          <w:b/>
          <w:bCs/>
          <w:color w:val="FF0000"/>
          <w:sz w:val="28"/>
          <w:szCs w:val="28"/>
          <w:u w:val="single"/>
        </w:rPr>
        <w:lastRenderedPageBreak/>
        <w:t>Phase de manip :</w:t>
      </w:r>
      <w:r w:rsidR="0035246E">
        <w:rPr>
          <w:b/>
          <w:bCs/>
          <w:color w:val="FF0000"/>
          <w:sz w:val="28"/>
          <w:szCs w:val="28"/>
          <w:u w:val="single"/>
        </w:rPr>
        <w:t xml:space="preserve"> </w:t>
      </w:r>
      <w:r w:rsidR="0035246E" w:rsidRPr="0035246E">
        <w:rPr>
          <w:sz w:val="24"/>
          <w:szCs w:val="24"/>
        </w:rPr>
        <w:t>Suivi cinétique par UV, Dosage par étalonnage, gel sous microscope.</w:t>
      </w:r>
    </w:p>
    <w:p w14:paraId="404927B2" w14:textId="2A421202" w:rsidR="00752B12" w:rsidRPr="0035246E" w:rsidRDefault="00752B12" w:rsidP="00752B12">
      <w:pPr>
        <w:rPr>
          <w:b/>
          <w:bCs/>
          <w:color w:val="FF0000"/>
          <w:sz w:val="24"/>
          <w:szCs w:val="24"/>
          <w:u w:val="single"/>
        </w:rPr>
      </w:pPr>
      <w:r w:rsidRPr="00752B12">
        <w:rPr>
          <w:b/>
          <w:bCs/>
          <w:color w:val="FF0000"/>
          <w:sz w:val="28"/>
          <w:szCs w:val="28"/>
          <w:u w:val="single"/>
        </w:rPr>
        <w:t>Intérêt de la manip :</w:t>
      </w:r>
      <w:r w:rsidR="0035246E">
        <w:rPr>
          <w:b/>
          <w:bCs/>
          <w:color w:val="FF0000"/>
          <w:sz w:val="28"/>
          <w:szCs w:val="28"/>
          <w:u w:val="single"/>
        </w:rPr>
        <w:t xml:space="preserve"> </w:t>
      </w:r>
      <w:r w:rsidR="0035246E" w:rsidRPr="0035246E">
        <w:rPr>
          <w:sz w:val="24"/>
          <w:szCs w:val="24"/>
        </w:rPr>
        <w:t>Présente un gel, la manip est quantitative. Observation au microscope. Le protocole est assez claire dans le JCE, c’est bien expliqué.</w:t>
      </w:r>
    </w:p>
    <w:p w14:paraId="5184B95F" w14:textId="7613E936" w:rsidR="00752B12" w:rsidRPr="00752B12" w:rsidRDefault="00752B12" w:rsidP="00752B12">
      <w:pPr>
        <w:rPr>
          <w:b/>
          <w:bCs/>
          <w:color w:val="FF0000"/>
          <w:sz w:val="28"/>
          <w:szCs w:val="28"/>
          <w:u w:val="single"/>
        </w:rPr>
      </w:pPr>
      <w:r w:rsidRPr="00752B12">
        <w:rPr>
          <w:b/>
          <w:bCs/>
          <w:color w:val="FF0000"/>
          <w:sz w:val="28"/>
          <w:szCs w:val="28"/>
          <w:u w:val="single"/>
        </w:rPr>
        <w:t>Objectif de la manip :</w:t>
      </w:r>
      <w:r w:rsidR="0035246E" w:rsidRPr="006E7399">
        <w:rPr>
          <w:sz w:val="28"/>
          <w:szCs w:val="28"/>
        </w:rPr>
        <w:t xml:space="preserve"> </w:t>
      </w:r>
      <w:r w:rsidR="0035246E" w:rsidRPr="0035246E">
        <w:rPr>
          <w:sz w:val="24"/>
          <w:szCs w:val="24"/>
        </w:rPr>
        <w:t xml:space="preserve">Mettre en </w:t>
      </w:r>
      <w:r w:rsidR="00FF6380" w:rsidRPr="0035246E">
        <w:rPr>
          <w:sz w:val="24"/>
          <w:szCs w:val="24"/>
        </w:rPr>
        <w:t>évidence</w:t>
      </w:r>
      <w:r w:rsidR="0035246E" w:rsidRPr="0035246E">
        <w:rPr>
          <w:sz w:val="24"/>
          <w:szCs w:val="24"/>
        </w:rPr>
        <w:t xml:space="preserve"> la formation d’un gel, water uptake (pas très précis) et Cu2+ uptake</w:t>
      </w:r>
    </w:p>
    <w:p w14:paraId="5EC03E8F" w14:textId="77777777" w:rsidR="00167282" w:rsidRDefault="00167282" w:rsidP="00276724">
      <w:pPr>
        <w:rPr>
          <w:b/>
          <w:bCs/>
          <w:sz w:val="36"/>
          <w:szCs w:val="36"/>
          <w:u w:val="single"/>
        </w:rPr>
      </w:pPr>
    </w:p>
    <w:p w14:paraId="0CC21258" w14:textId="76C5D601" w:rsidR="00752B12" w:rsidRDefault="00167282" w:rsidP="00276724">
      <w:pPr>
        <w:rPr>
          <w:sz w:val="24"/>
          <w:szCs w:val="24"/>
        </w:rPr>
      </w:pPr>
      <w:r w:rsidRPr="00167282">
        <w:rPr>
          <w:b/>
          <w:bCs/>
          <w:color w:val="FF0000"/>
          <w:sz w:val="28"/>
          <w:szCs w:val="28"/>
          <w:u w:val="single"/>
        </w:rPr>
        <w:t>Conclusion :</w:t>
      </w:r>
      <w:r w:rsidRPr="00167282">
        <w:rPr>
          <w:color w:val="FF0000"/>
          <w:sz w:val="24"/>
          <w:szCs w:val="24"/>
        </w:rPr>
        <w:t xml:space="preserve"> </w:t>
      </w:r>
      <w:r w:rsidRPr="00167282">
        <w:rPr>
          <w:sz w:val="24"/>
          <w:szCs w:val="24"/>
        </w:rPr>
        <w:t>Dans ce montage</w:t>
      </w:r>
      <w:r>
        <w:rPr>
          <w:sz w:val="24"/>
          <w:szCs w:val="24"/>
        </w:rPr>
        <w:t xml:space="preserve"> </w:t>
      </w:r>
      <w:r w:rsidR="000C65ED">
        <w:rPr>
          <w:sz w:val="24"/>
          <w:szCs w:val="24"/>
        </w:rPr>
        <w:t>ont</w:t>
      </w:r>
      <w:r>
        <w:rPr>
          <w:sz w:val="24"/>
          <w:szCs w:val="24"/>
        </w:rPr>
        <w:t xml:space="preserve"> vu différents types de colloïdes</w:t>
      </w:r>
      <w:r w:rsidR="000C65ED">
        <w:rPr>
          <w:sz w:val="24"/>
          <w:szCs w:val="24"/>
        </w:rPr>
        <w:t xml:space="preserve"> pour différentes applications</w:t>
      </w:r>
      <w:r>
        <w:rPr>
          <w:sz w:val="24"/>
          <w:szCs w:val="24"/>
        </w:rPr>
        <w:t xml:space="preserve"> avec </w:t>
      </w:r>
      <w:r w:rsidR="000C65ED">
        <w:rPr>
          <w:sz w:val="24"/>
          <w:szCs w:val="24"/>
        </w:rPr>
        <w:t>différents types</w:t>
      </w:r>
      <w:r>
        <w:rPr>
          <w:sz w:val="24"/>
          <w:szCs w:val="24"/>
        </w:rPr>
        <w:t xml:space="preserve"> de milieu dispersant et de milieu dispersé.</w:t>
      </w:r>
      <w:r w:rsidR="000C65ED">
        <w:rPr>
          <w:sz w:val="24"/>
          <w:szCs w:val="24"/>
        </w:rPr>
        <w:t xml:space="preserve"> On leur a vu des propriétés communes, notamment leur métastabilité, comment empêcher l’agrégation… Les colloïdes sont des matériaux aux formes </w:t>
      </w:r>
      <w:r w:rsidR="006E7399">
        <w:rPr>
          <w:sz w:val="24"/>
          <w:szCs w:val="24"/>
        </w:rPr>
        <w:t xml:space="preserve">et </w:t>
      </w:r>
      <w:r w:rsidR="000C65ED">
        <w:rPr>
          <w:sz w:val="24"/>
          <w:szCs w:val="24"/>
        </w:rPr>
        <w:t xml:space="preserve">propriétés très intéressantes, dont on a mis en évidence qu’une infime partie. </w:t>
      </w:r>
      <w:r w:rsidR="00CD7CEE">
        <w:rPr>
          <w:sz w:val="24"/>
          <w:szCs w:val="24"/>
        </w:rPr>
        <w:t>Les colloïdes ne sont néanmoins pas toujours métastables, les microémulsions par exemple constitue un état thermodynamiquement stable.</w:t>
      </w:r>
    </w:p>
    <w:p w14:paraId="70C40937" w14:textId="74E6C1E9" w:rsidR="00752B12" w:rsidRDefault="00634E32" w:rsidP="00276724">
      <w:pPr>
        <w:rPr>
          <w:sz w:val="24"/>
          <w:szCs w:val="24"/>
        </w:rPr>
      </w:pPr>
      <w:r>
        <w:rPr>
          <w:sz w:val="24"/>
          <w:szCs w:val="24"/>
        </w:rPr>
        <w:t>Ouverture microémulsion : état stable.</w:t>
      </w:r>
    </w:p>
    <w:p w14:paraId="489C0FDF" w14:textId="00B6A348" w:rsidR="00276724" w:rsidRDefault="00276724" w:rsidP="00276724">
      <w:pPr>
        <w:rPr>
          <w:sz w:val="24"/>
          <w:szCs w:val="24"/>
        </w:rPr>
      </w:pPr>
      <w:r w:rsidRPr="00276724">
        <w:rPr>
          <w:sz w:val="24"/>
          <w:szCs w:val="24"/>
        </w:rPr>
        <w:t>Remarque : le cytoplasme est un gel, cytosquelette maintient le truc rigide. Mucus qui permet de piéger les bactéries. Cosmétiques gels</w:t>
      </w:r>
      <w:r w:rsidR="00CD7CEE">
        <w:rPr>
          <w:sz w:val="24"/>
          <w:szCs w:val="24"/>
        </w:rPr>
        <w:t>.</w:t>
      </w:r>
    </w:p>
    <w:p w14:paraId="6E704FEF" w14:textId="3FAE39FA" w:rsidR="00276724" w:rsidRDefault="00276724" w:rsidP="00276724">
      <w:pPr>
        <w:rPr>
          <w:sz w:val="24"/>
          <w:szCs w:val="24"/>
        </w:rPr>
      </w:pPr>
      <w:r>
        <w:rPr>
          <w:sz w:val="24"/>
          <w:szCs w:val="24"/>
        </w:rPr>
        <w:t>Remarque : gel = gélifiant + liquide</w:t>
      </w:r>
    </w:p>
    <w:p w14:paraId="19F2FF11" w14:textId="0BF43C69" w:rsidR="00276724" w:rsidRDefault="00276724" w:rsidP="00276724">
      <w:pPr>
        <w:rPr>
          <w:sz w:val="24"/>
          <w:szCs w:val="24"/>
        </w:rPr>
      </w:pPr>
      <w:r>
        <w:rPr>
          <w:sz w:val="24"/>
          <w:szCs w:val="24"/>
        </w:rPr>
        <w:t>Remarque : état en général métastable, mécaniquement bloqué.</w:t>
      </w:r>
    </w:p>
    <w:p w14:paraId="20A6BE7C" w14:textId="5B0D1BEA" w:rsidR="00E90E73" w:rsidRDefault="00276724" w:rsidP="00FF6380">
      <w:pPr>
        <w:rPr>
          <w:sz w:val="24"/>
          <w:szCs w:val="24"/>
        </w:rPr>
      </w:pPr>
      <w:r>
        <w:rPr>
          <w:sz w:val="24"/>
          <w:szCs w:val="24"/>
        </w:rPr>
        <w:t>Seuil de gélification, percolation.</w:t>
      </w:r>
    </w:p>
    <w:p w14:paraId="20F4C936" w14:textId="3AEC1134" w:rsidR="001412E3" w:rsidRPr="00FF6380" w:rsidRDefault="001412E3" w:rsidP="00FF6380">
      <w:pPr>
        <w:rPr>
          <w:sz w:val="24"/>
          <w:szCs w:val="24"/>
        </w:rPr>
      </w:pPr>
      <w:r>
        <w:rPr>
          <w:sz w:val="24"/>
          <w:szCs w:val="24"/>
        </w:rPr>
        <w:t>Remarque : Cu -&gt; jahn-teller =&gt; pas de règle de laporte.</w:t>
      </w:r>
    </w:p>
    <w:p w14:paraId="1C225C8A" w14:textId="1DCC4262" w:rsidR="00E90E73" w:rsidRDefault="00852427" w:rsidP="00852427">
      <w:pPr>
        <w:rPr>
          <w:b/>
          <w:bCs/>
          <w:color w:val="FF0000"/>
          <w:sz w:val="36"/>
          <w:szCs w:val="36"/>
          <w:u w:val="single"/>
        </w:rPr>
      </w:pPr>
      <w:r w:rsidRPr="00852427">
        <w:rPr>
          <w:b/>
          <w:bCs/>
          <w:color w:val="FF0000"/>
          <w:sz w:val="36"/>
          <w:szCs w:val="36"/>
          <w:u w:val="single"/>
        </w:rPr>
        <w:t xml:space="preserve">Manipulation Imposé : </w:t>
      </w:r>
    </w:p>
    <w:p w14:paraId="64115D5A" w14:textId="09633FBE" w:rsidR="006C300B" w:rsidRDefault="00852427" w:rsidP="00852427">
      <w:pPr>
        <w:rPr>
          <w:sz w:val="24"/>
          <w:szCs w:val="24"/>
        </w:rPr>
      </w:pPr>
      <w:r w:rsidRPr="006C300B">
        <w:rPr>
          <w:b/>
          <w:bCs/>
          <w:color w:val="FF0000"/>
          <w:sz w:val="24"/>
          <w:szCs w:val="24"/>
          <w:u w:val="single"/>
        </w:rPr>
        <w:t>Phase de manip :</w:t>
      </w:r>
      <w:r>
        <w:rPr>
          <w:b/>
          <w:bCs/>
          <w:color w:val="FF0000"/>
          <w:sz w:val="36"/>
          <w:szCs w:val="36"/>
          <w:u w:val="single"/>
        </w:rPr>
        <w:t xml:space="preserve"> </w:t>
      </w:r>
      <w:r w:rsidRPr="005D7551">
        <w:rPr>
          <w:sz w:val="24"/>
          <w:szCs w:val="24"/>
        </w:rPr>
        <w:t>CCM de fin de réaction, filtration sur Buchner</w:t>
      </w:r>
      <w:r w:rsidR="006C300B">
        <w:rPr>
          <w:sz w:val="24"/>
          <w:szCs w:val="24"/>
        </w:rPr>
        <w:t>, recri possible</w:t>
      </w:r>
      <w:r w:rsidR="00CD7CEE">
        <w:rPr>
          <w:sz w:val="24"/>
          <w:szCs w:val="24"/>
        </w:rPr>
        <w:t>(attention il faut très peu de solvant, mais elle marche bien anyway</w:t>
      </w:r>
      <w:r w:rsidR="006C300B">
        <w:rPr>
          <w:sz w:val="24"/>
          <w:szCs w:val="24"/>
        </w:rPr>
        <w:t>.</w:t>
      </w:r>
      <w:r w:rsidR="00A770D5">
        <w:rPr>
          <w:sz w:val="24"/>
          <w:szCs w:val="24"/>
        </w:rPr>
        <w:t xml:space="preserve"> Point de fusion.</w:t>
      </w:r>
    </w:p>
    <w:p w14:paraId="301264DC" w14:textId="29D79341" w:rsidR="006C300B" w:rsidRDefault="006C300B" w:rsidP="00852427">
      <w:pPr>
        <w:rPr>
          <w:sz w:val="24"/>
          <w:szCs w:val="24"/>
        </w:rPr>
      </w:pPr>
      <w:r w:rsidRPr="006C300B">
        <w:rPr>
          <w:b/>
          <w:bCs/>
          <w:color w:val="FF0000"/>
          <w:sz w:val="24"/>
          <w:szCs w:val="24"/>
          <w:u w:val="single"/>
        </w:rPr>
        <w:t>Intêret de la manip (pédagogique)</w:t>
      </w:r>
      <w:r w:rsidRPr="006C300B">
        <w:rPr>
          <w:color w:val="FF0000"/>
          <w:sz w:val="24"/>
          <w:szCs w:val="24"/>
        </w:rPr>
        <w:t> </w:t>
      </w:r>
      <w:r w:rsidRPr="006C300B">
        <w:rPr>
          <w:b/>
          <w:bCs/>
          <w:color w:val="FF0000"/>
          <w:sz w:val="24"/>
          <w:szCs w:val="24"/>
          <w:u w:val="single"/>
        </w:rPr>
        <w:t>:</w:t>
      </w:r>
      <w:r>
        <w:rPr>
          <w:color w:val="FF0000"/>
          <w:sz w:val="24"/>
          <w:szCs w:val="24"/>
        </w:rPr>
        <w:t xml:space="preserve"> </w:t>
      </w:r>
      <w:r w:rsidRPr="006C300B">
        <w:rPr>
          <w:sz w:val="24"/>
          <w:szCs w:val="24"/>
        </w:rPr>
        <w:t>Les élèves de classe préparatoire peuvent comprendre les aspects théoriques et faire le lien avec les aspects expérimentaux. C’est une aldolisation croisée avec un partenaire non énolisable et une base faible suffit.</w:t>
      </w:r>
      <w:r>
        <w:rPr>
          <w:sz w:val="24"/>
          <w:szCs w:val="24"/>
        </w:rPr>
        <w:t xml:space="preserve"> On les </w:t>
      </w:r>
      <w:r w:rsidR="00FF6380">
        <w:rPr>
          <w:sz w:val="24"/>
          <w:szCs w:val="24"/>
        </w:rPr>
        <w:t>fera</w:t>
      </w:r>
      <w:r>
        <w:rPr>
          <w:sz w:val="24"/>
          <w:szCs w:val="24"/>
        </w:rPr>
        <w:t xml:space="preserve"> se questionner sur le choix des réactifs. Suivit CCM </w:t>
      </w:r>
      <w:r w:rsidR="00927A29">
        <w:rPr>
          <w:sz w:val="24"/>
          <w:szCs w:val="24"/>
        </w:rPr>
        <w:t>intéressant et caractérisation possible. En démonstration au lycée éventuellement. Discussion possible autour de la chimie verte, les élèves trouverait la manip plutôt verte à priori, sauf qu’on peut faire bien mieux, on peut la réaliser sans solvant.</w:t>
      </w:r>
    </w:p>
    <w:p w14:paraId="0DA6355E" w14:textId="125A4114" w:rsidR="00927A29" w:rsidRPr="00927A29" w:rsidRDefault="00927A29" w:rsidP="00852427">
      <w:pPr>
        <w:rPr>
          <w:b/>
          <w:bCs/>
          <w:color w:val="FF0000"/>
          <w:sz w:val="24"/>
          <w:szCs w:val="24"/>
          <w:u w:val="single"/>
        </w:rPr>
      </w:pPr>
      <w:r w:rsidRPr="00927A29">
        <w:rPr>
          <w:b/>
          <w:bCs/>
          <w:color w:val="FF0000"/>
          <w:sz w:val="24"/>
          <w:szCs w:val="24"/>
          <w:u w:val="single"/>
        </w:rPr>
        <w:t>Objectif de la manip :</w:t>
      </w:r>
      <w:r>
        <w:rPr>
          <w:b/>
          <w:bCs/>
          <w:color w:val="FF0000"/>
          <w:sz w:val="24"/>
          <w:szCs w:val="24"/>
          <w:u w:val="single"/>
        </w:rPr>
        <w:t xml:space="preserve"> </w:t>
      </w:r>
      <w:r w:rsidRPr="00927A29">
        <w:rPr>
          <w:sz w:val="24"/>
          <w:szCs w:val="24"/>
        </w:rPr>
        <w:t>Synthèse d’une chalcone (anti-inflammatoire</w:t>
      </w:r>
      <w:r>
        <w:rPr>
          <w:sz w:val="24"/>
          <w:szCs w:val="24"/>
        </w:rPr>
        <w:t>, dérivé potentiellement anticancéreux</w:t>
      </w:r>
      <w:r w:rsidRPr="00927A29">
        <w:rPr>
          <w:sz w:val="24"/>
          <w:szCs w:val="24"/>
        </w:rPr>
        <w:t>)</w:t>
      </w:r>
      <w:r>
        <w:rPr>
          <w:sz w:val="24"/>
          <w:szCs w:val="24"/>
        </w:rPr>
        <w:t>. On la trouve dans le métabolisme</w:t>
      </w:r>
      <w:r w:rsidR="00931998">
        <w:rPr>
          <w:sz w:val="24"/>
          <w:szCs w:val="24"/>
        </w:rPr>
        <w:t xml:space="preserve"> de certaine plante. Par aldolisation crotonisation.</w:t>
      </w:r>
    </w:p>
    <w:p w14:paraId="5D06F2BD" w14:textId="77777777" w:rsidR="005D7551" w:rsidRPr="00852427" w:rsidRDefault="005D7551" w:rsidP="00852427">
      <w:pPr>
        <w:rPr>
          <w:b/>
          <w:bCs/>
          <w:color w:val="FF0000"/>
          <w:sz w:val="36"/>
          <w:szCs w:val="36"/>
          <w:u w:val="single"/>
        </w:rPr>
      </w:pPr>
    </w:p>
    <w:p w14:paraId="06CC861A" w14:textId="77777777" w:rsidR="00E90E73" w:rsidRDefault="00E90E73" w:rsidP="00E11785">
      <w:pPr>
        <w:jc w:val="center"/>
        <w:rPr>
          <w:b/>
          <w:bCs/>
          <w:sz w:val="36"/>
          <w:szCs w:val="36"/>
          <w:u w:val="single"/>
        </w:rPr>
      </w:pPr>
    </w:p>
    <w:p w14:paraId="0CF9C74B" w14:textId="4CD50866" w:rsidR="008D474A" w:rsidRDefault="008D474A" w:rsidP="00AC1ADD">
      <w:pPr>
        <w:rPr>
          <w:b/>
          <w:bCs/>
          <w:sz w:val="36"/>
          <w:szCs w:val="36"/>
          <w:u w:val="single"/>
        </w:rPr>
      </w:pPr>
      <w:bookmarkStart w:id="0" w:name="_Hlk61947800"/>
      <w:r>
        <w:rPr>
          <w:b/>
          <w:bCs/>
          <w:sz w:val="36"/>
          <w:szCs w:val="36"/>
          <w:u w:val="single"/>
        </w:rPr>
        <w:t>Protocole</w:t>
      </w:r>
      <w:r w:rsidR="0053471B">
        <w:rPr>
          <w:b/>
          <w:bCs/>
          <w:sz w:val="36"/>
          <w:szCs w:val="36"/>
          <w:u w:val="single"/>
        </w:rPr>
        <w:t>s</w:t>
      </w:r>
      <w:r>
        <w:rPr>
          <w:b/>
          <w:bCs/>
          <w:sz w:val="36"/>
          <w:szCs w:val="36"/>
          <w:u w:val="single"/>
        </w:rPr>
        <w:t> :</w:t>
      </w:r>
    </w:p>
    <w:p w14:paraId="61F900DF" w14:textId="06230A17" w:rsidR="008D474A" w:rsidRPr="00042EC8" w:rsidRDefault="008D474A" w:rsidP="00AC1ADD">
      <w:pPr>
        <w:rPr>
          <w:b/>
          <w:bCs/>
          <w:sz w:val="28"/>
          <w:szCs w:val="28"/>
          <w:u w:val="single"/>
        </w:rPr>
      </w:pPr>
      <w:r w:rsidRPr="00042EC8">
        <w:rPr>
          <w:b/>
          <w:bCs/>
          <w:sz w:val="28"/>
          <w:szCs w:val="28"/>
          <w:u w:val="single"/>
        </w:rPr>
        <w:t>Synthèse de nanoparticules d’argent :</w:t>
      </w:r>
    </w:p>
    <w:p w14:paraId="4D95D49A" w14:textId="6C4361F5" w:rsidR="003E3272" w:rsidRPr="00042EC8" w:rsidRDefault="003E3272" w:rsidP="00AC1ADD">
      <w:pPr>
        <w:rPr>
          <w:b/>
          <w:bCs/>
          <w:sz w:val="24"/>
          <w:szCs w:val="24"/>
          <w:u w:val="single"/>
        </w:rPr>
      </w:pPr>
      <w:r w:rsidRPr="00042EC8">
        <w:rPr>
          <w:b/>
          <w:bCs/>
          <w:sz w:val="24"/>
          <w:szCs w:val="24"/>
          <w:u w:val="single"/>
        </w:rPr>
        <w:t>-&gt; nettoyer toute la verrerie à l’acide nitrique dilué puis rincer à l’eau distillée</w:t>
      </w:r>
    </w:p>
    <w:p w14:paraId="7A31CC81" w14:textId="0BD419ED" w:rsidR="00D91DDA" w:rsidRPr="00042EC8" w:rsidRDefault="00D91DDA" w:rsidP="00AC1ADD">
      <w:pPr>
        <w:rPr>
          <w:sz w:val="24"/>
          <w:szCs w:val="24"/>
        </w:rPr>
      </w:pPr>
      <w:r w:rsidRPr="00042EC8">
        <w:rPr>
          <w:sz w:val="24"/>
          <w:szCs w:val="24"/>
        </w:rPr>
        <w:t>-</w:t>
      </w:r>
      <w:r w:rsidR="00F96E2E" w:rsidRPr="00042EC8">
        <w:rPr>
          <w:sz w:val="24"/>
          <w:szCs w:val="24"/>
        </w:rPr>
        <w:t>&gt;</w:t>
      </w:r>
      <w:r w:rsidRPr="00042EC8">
        <w:rPr>
          <w:sz w:val="24"/>
          <w:szCs w:val="24"/>
        </w:rPr>
        <w:t>Dans une fiole jaugée de 100 mL dissoudre 16,99 mg (exactement, grande précision requise) de nitrate d’Argent</w:t>
      </w:r>
      <w:r w:rsidR="003E3272" w:rsidRPr="00042EC8">
        <w:rPr>
          <w:sz w:val="24"/>
          <w:szCs w:val="24"/>
        </w:rPr>
        <w:t xml:space="preserve"> dans l’eau</w:t>
      </w:r>
      <w:r w:rsidRPr="00042EC8">
        <w:rPr>
          <w:sz w:val="24"/>
          <w:szCs w:val="24"/>
        </w:rPr>
        <w:t>.</w:t>
      </w:r>
    </w:p>
    <w:p w14:paraId="1834BB7B" w14:textId="55EF40E0" w:rsidR="00D91DDA" w:rsidRPr="00042EC8" w:rsidRDefault="00D91DDA" w:rsidP="00AC1ADD">
      <w:pPr>
        <w:rPr>
          <w:sz w:val="24"/>
          <w:szCs w:val="24"/>
        </w:rPr>
      </w:pPr>
      <w:r w:rsidRPr="00042EC8">
        <w:rPr>
          <w:sz w:val="24"/>
          <w:szCs w:val="24"/>
        </w:rPr>
        <w:t>-</w:t>
      </w:r>
      <w:r w:rsidR="00F96E2E" w:rsidRPr="00042EC8">
        <w:rPr>
          <w:sz w:val="24"/>
          <w:szCs w:val="24"/>
        </w:rPr>
        <w:t>&gt;</w:t>
      </w:r>
      <w:r w:rsidRPr="00042EC8">
        <w:rPr>
          <w:sz w:val="24"/>
          <w:szCs w:val="24"/>
        </w:rPr>
        <w:t>Dans une deuxième fiole jaugée de 250 mL dissoudre 18,92mg de tétrahydruroborate de sodium</w:t>
      </w:r>
      <w:r w:rsidR="003E3272" w:rsidRPr="00042EC8">
        <w:rPr>
          <w:sz w:val="24"/>
          <w:szCs w:val="24"/>
        </w:rPr>
        <w:t xml:space="preserve"> dans l’eau</w:t>
      </w:r>
      <w:r w:rsidRPr="00042EC8">
        <w:rPr>
          <w:sz w:val="24"/>
          <w:szCs w:val="24"/>
        </w:rPr>
        <w:t>.</w:t>
      </w:r>
    </w:p>
    <w:p w14:paraId="3C27A697" w14:textId="0E485A3F" w:rsidR="00D91DDA" w:rsidRPr="00042EC8" w:rsidRDefault="00D91DDA" w:rsidP="00AC1ADD">
      <w:pPr>
        <w:rPr>
          <w:sz w:val="24"/>
          <w:szCs w:val="24"/>
        </w:rPr>
      </w:pPr>
      <w:r w:rsidRPr="00042EC8">
        <w:rPr>
          <w:sz w:val="24"/>
          <w:szCs w:val="24"/>
        </w:rPr>
        <w:t>-&gt; Placer exactement 30 mL de la solution de tétrahydruroborate de sodium dans un ballon Tricol de 100 mL</w:t>
      </w:r>
      <w:r w:rsidR="0084603C">
        <w:rPr>
          <w:sz w:val="24"/>
          <w:szCs w:val="24"/>
        </w:rPr>
        <w:t xml:space="preserve"> dans un bain de glace</w:t>
      </w:r>
      <w:r w:rsidRPr="00042EC8">
        <w:rPr>
          <w:sz w:val="24"/>
          <w:szCs w:val="24"/>
        </w:rPr>
        <w:t>, muni d’une ampoule de coulée de 100mL que l’on placera sous agitation magnétique vive.</w:t>
      </w:r>
    </w:p>
    <w:p w14:paraId="3345A3DA" w14:textId="7A017649" w:rsidR="00D91DDA" w:rsidRPr="00042EC8" w:rsidRDefault="00D91DDA" w:rsidP="00AC1ADD">
      <w:pPr>
        <w:rPr>
          <w:sz w:val="24"/>
          <w:szCs w:val="24"/>
        </w:rPr>
      </w:pPr>
      <w:r w:rsidRPr="00042EC8">
        <w:rPr>
          <w:sz w:val="24"/>
          <w:szCs w:val="24"/>
        </w:rPr>
        <w:t>-&gt; Introduire 10mL de la solution d’ions argent dans l’ampoule de coulée</w:t>
      </w:r>
      <w:r w:rsidR="00F96E2E" w:rsidRPr="00042EC8">
        <w:rPr>
          <w:sz w:val="24"/>
          <w:szCs w:val="24"/>
        </w:rPr>
        <w:t xml:space="preserve">. </w:t>
      </w:r>
    </w:p>
    <w:p w14:paraId="2523D11F" w14:textId="52BDB2E2" w:rsidR="00F96E2E" w:rsidRPr="00042EC8" w:rsidRDefault="00F96E2E" w:rsidP="00AC1ADD">
      <w:pPr>
        <w:rPr>
          <w:sz w:val="24"/>
          <w:szCs w:val="24"/>
        </w:rPr>
      </w:pPr>
      <w:r w:rsidRPr="00042EC8">
        <w:rPr>
          <w:sz w:val="24"/>
          <w:szCs w:val="24"/>
        </w:rPr>
        <w:t>-&gt;Ajouter lentement la solution d’Argent (Max 1 goutte seconde)</w:t>
      </w:r>
    </w:p>
    <w:p w14:paraId="52847785" w14:textId="34797426" w:rsidR="00F96E2E" w:rsidRPr="00042EC8" w:rsidRDefault="00F96E2E" w:rsidP="00AC1ADD">
      <w:pPr>
        <w:rPr>
          <w:sz w:val="24"/>
          <w:szCs w:val="24"/>
        </w:rPr>
      </w:pPr>
      <w:r w:rsidRPr="00042EC8">
        <w:rPr>
          <w:sz w:val="24"/>
          <w:szCs w:val="24"/>
        </w:rPr>
        <w:t>-&gt;</w:t>
      </w:r>
      <w:r w:rsidR="00DE7A96" w:rsidRPr="00042EC8">
        <w:rPr>
          <w:sz w:val="24"/>
          <w:szCs w:val="24"/>
        </w:rPr>
        <w:t>Effectuer un Spectre UV -visible de la solution.</w:t>
      </w:r>
    </w:p>
    <w:p w14:paraId="10C2628C" w14:textId="2EDA4202" w:rsidR="008D474A" w:rsidRPr="00042EC8" w:rsidRDefault="00042EC8" w:rsidP="00AC1ADD">
      <w:pPr>
        <w:rPr>
          <w:sz w:val="24"/>
          <w:szCs w:val="24"/>
        </w:rPr>
      </w:pPr>
      <w:r w:rsidRPr="00042EC8">
        <w:rPr>
          <w:sz w:val="24"/>
          <w:szCs w:val="24"/>
        </w:rPr>
        <w:t>-&gt; Faire un UV après avoir ajouter un peu de sel, puis un peu plus (il faut aller vite) (on doit pouvoir avoir une solution violette)</w:t>
      </w:r>
    </w:p>
    <w:p w14:paraId="4033F0A1" w14:textId="0946D326" w:rsidR="008D474A" w:rsidRDefault="008D474A" w:rsidP="00AC1ADD">
      <w:pPr>
        <w:rPr>
          <w:sz w:val="24"/>
          <w:szCs w:val="24"/>
        </w:rPr>
      </w:pPr>
    </w:p>
    <w:p w14:paraId="7D1F1485" w14:textId="536FD56D" w:rsidR="00042EC8" w:rsidRDefault="00042EC8" w:rsidP="00AC1ADD">
      <w:pPr>
        <w:rPr>
          <w:b/>
          <w:bCs/>
          <w:sz w:val="28"/>
          <w:szCs w:val="28"/>
          <w:u w:val="single"/>
        </w:rPr>
      </w:pPr>
      <w:r w:rsidRPr="00042EC8">
        <w:rPr>
          <w:b/>
          <w:bCs/>
          <w:sz w:val="28"/>
          <w:szCs w:val="28"/>
          <w:u w:val="single"/>
        </w:rPr>
        <w:t>Mesure de la CMC du SDS :</w:t>
      </w:r>
    </w:p>
    <w:p w14:paraId="045BA113" w14:textId="74DB080B" w:rsidR="00042EC8" w:rsidRDefault="00042EC8" w:rsidP="00AC1ADD">
      <w:pPr>
        <w:rPr>
          <w:sz w:val="24"/>
          <w:szCs w:val="24"/>
        </w:rPr>
      </w:pPr>
      <w:r w:rsidRPr="00042EC8">
        <w:rPr>
          <w:sz w:val="24"/>
          <w:szCs w:val="24"/>
        </w:rPr>
        <w:t>Matériel : 5 fioles jaugées de 100mL, 1 conductimètre, un agitateur magnétique, pipette jaugée de 10mL, burette de 25mL (si 50 mieux), bécher étroit de 50mL (5)</w:t>
      </w:r>
    </w:p>
    <w:p w14:paraId="11D07BB2" w14:textId="06260C26" w:rsidR="00042EC8" w:rsidRDefault="00042EC8" w:rsidP="00AC1ADD">
      <w:pPr>
        <w:rPr>
          <w:sz w:val="24"/>
          <w:szCs w:val="24"/>
        </w:rPr>
      </w:pPr>
    </w:p>
    <w:p w14:paraId="7CACAEEB" w14:textId="1C9FB6D2" w:rsidR="00042EC8" w:rsidRPr="00731B90" w:rsidRDefault="00731B90" w:rsidP="00731B90">
      <w:pPr>
        <w:rPr>
          <w:sz w:val="24"/>
          <w:szCs w:val="24"/>
        </w:rPr>
      </w:pPr>
      <w:r>
        <w:rPr>
          <w:sz w:val="24"/>
          <w:szCs w:val="24"/>
        </w:rPr>
        <w:t>-&gt;</w:t>
      </w:r>
      <w:r w:rsidR="00042EC8" w:rsidRPr="00731B90">
        <w:rPr>
          <w:sz w:val="24"/>
          <w:szCs w:val="24"/>
        </w:rPr>
        <w:t xml:space="preserve">Dissoudre dans les différentes fioles jaugée de 100mL environ exactement 0,29g ; 0,58g ; 0,87g ; 1,15g ; 1,45g de dodécylsulfate de sodium  (SDS). On prendra garde </w:t>
      </w:r>
      <w:r w:rsidRPr="00731B90">
        <w:rPr>
          <w:sz w:val="24"/>
          <w:szCs w:val="24"/>
        </w:rPr>
        <w:t xml:space="preserve">à pas secouer pour éviter la formation de mousse. Utiliser le bain à ultrason pour dissoudre </w:t>
      </w:r>
      <w:r w:rsidR="0084603C">
        <w:rPr>
          <w:sz w:val="24"/>
          <w:szCs w:val="24"/>
        </w:rPr>
        <w:t>et</w:t>
      </w:r>
      <w:r w:rsidRPr="00731B90">
        <w:rPr>
          <w:sz w:val="24"/>
          <w:szCs w:val="24"/>
        </w:rPr>
        <w:t xml:space="preserve"> chauffer</w:t>
      </w:r>
      <w:r w:rsidR="0084603C">
        <w:rPr>
          <w:sz w:val="24"/>
          <w:szCs w:val="24"/>
        </w:rPr>
        <w:t xml:space="preserve"> dans un bain marie</w:t>
      </w:r>
      <w:r w:rsidRPr="00731B90">
        <w:rPr>
          <w:sz w:val="24"/>
          <w:szCs w:val="24"/>
        </w:rPr>
        <w:t xml:space="preserve"> </w:t>
      </w:r>
      <w:r w:rsidR="0084603C">
        <w:rPr>
          <w:sz w:val="24"/>
          <w:szCs w:val="24"/>
        </w:rPr>
        <w:t>jusqu’à obtenir une solution limpide</w:t>
      </w:r>
      <w:r w:rsidRPr="00731B90">
        <w:rPr>
          <w:sz w:val="24"/>
          <w:szCs w:val="24"/>
        </w:rPr>
        <w:t>.</w:t>
      </w:r>
    </w:p>
    <w:p w14:paraId="44A86E6A" w14:textId="7914A591" w:rsidR="00731B90" w:rsidRDefault="00731B90" w:rsidP="00731B90">
      <w:pPr>
        <w:rPr>
          <w:sz w:val="24"/>
          <w:szCs w:val="24"/>
        </w:rPr>
      </w:pPr>
      <w:r>
        <w:rPr>
          <w:sz w:val="24"/>
          <w:szCs w:val="24"/>
        </w:rPr>
        <w:t>-&gt;Mesurer les conductivités des différentes solutions (sauf la 0,29g) en plaçant environ 20mL (à l’œil) dans un bécher (on récupérera ensuite la solution). (Si ça mousse bcp m’appeler)</w:t>
      </w:r>
    </w:p>
    <w:p w14:paraId="19E5E21C" w14:textId="2CA2AFB9" w:rsidR="00731B90" w:rsidRDefault="00731B90" w:rsidP="00731B90">
      <w:pPr>
        <w:rPr>
          <w:sz w:val="24"/>
          <w:szCs w:val="24"/>
        </w:rPr>
      </w:pPr>
      <w:r>
        <w:rPr>
          <w:sz w:val="24"/>
          <w:szCs w:val="24"/>
        </w:rPr>
        <w:t>-&gt; pour la solution à 0,29g placer 10mL dans un bécher étroit de 50mL (veiller à ce que le conductimètre soit immergé (si ça ne marche pas, m’appeler.) Le tout surplombé par une burette de 25mL rempli d’eau distillée.</w:t>
      </w:r>
    </w:p>
    <w:p w14:paraId="51E1B168" w14:textId="3C0FCABF" w:rsidR="00731B90" w:rsidRDefault="00731B90" w:rsidP="00731B90">
      <w:pPr>
        <w:rPr>
          <w:sz w:val="24"/>
          <w:szCs w:val="24"/>
        </w:rPr>
      </w:pPr>
      <w:r>
        <w:rPr>
          <w:sz w:val="24"/>
          <w:szCs w:val="24"/>
        </w:rPr>
        <w:t>-&gt; Relever la conductivité en fonction du volume ajouté, (faire une dizaine de point max)</w:t>
      </w:r>
    </w:p>
    <w:p w14:paraId="44E1CEDD" w14:textId="10F56224" w:rsidR="00731B90" w:rsidRDefault="00731B90" w:rsidP="00731B90">
      <w:pPr>
        <w:rPr>
          <w:sz w:val="24"/>
          <w:szCs w:val="24"/>
        </w:rPr>
      </w:pPr>
    </w:p>
    <w:p w14:paraId="30C2B76D" w14:textId="3B88EB10" w:rsidR="00796A80" w:rsidRDefault="00796A80" w:rsidP="00731B90">
      <w:pPr>
        <w:rPr>
          <w:b/>
          <w:bCs/>
          <w:sz w:val="28"/>
          <w:szCs w:val="28"/>
          <w:u w:val="single"/>
        </w:rPr>
      </w:pPr>
      <w:r w:rsidRPr="00796A80">
        <w:rPr>
          <w:b/>
          <w:bCs/>
          <w:sz w:val="28"/>
          <w:szCs w:val="28"/>
          <w:u w:val="single"/>
        </w:rPr>
        <w:lastRenderedPageBreak/>
        <w:t>Formation d’un gel à partir d’un polymère super absorbant :</w:t>
      </w:r>
    </w:p>
    <w:p w14:paraId="4E62894B" w14:textId="77777777" w:rsidR="009A77B6" w:rsidRDefault="009A77B6" w:rsidP="00731B90">
      <w:pPr>
        <w:rPr>
          <w:b/>
          <w:bCs/>
          <w:sz w:val="28"/>
          <w:szCs w:val="28"/>
          <w:u w:val="single"/>
        </w:rPr>
      </w:pPr>
    </w:p>
    <w:p w14:paraId="797C1B0A" w14:textId="147AE304" w:rsidR="00796A80" w:rsidRPr="009A77B6" w:rsidRDefault="00796A80" w:rsidP="00796A80">
      <w:pPr>
        <w:rPr>
          <w:sz w:val="24"/>
          <w:szCs w:val="24"/>
          <w:u w:val="single"/>
        </w:rPr>
      </w:pPr>
      <w:r w:rsidRPr="009A77B6">
        <w:rPr>
          <w:sz w:val="24"/>
          <w:szCs w:val="24"/>
          <w:u w:val="single"/>
        </w:rPr>
        <w:t>Gamme étalon :</w:t>
      </w:r>
    </w:p>
    <w:p w14:paraId="20E14EF0" w14:textId="079BE500" w:rsidR="00796A80" w:rsidRPr="009A77B6" w:rsidRDefault="009A77B6" w:rsidP="00796A80">
      <w:pPr>
        <w:rPr>
          <w:sz w:val="24"/>
          <w:szCs w:val="24"/>
        </w:rPr>
      </w:pPr>
      <w:r w:rsidRPr="009A77B6">
        <w:rPr>
          <w:sz w:val="24"/>
          <w:szCs w:val="24"/>
        </w:rPr>
        <w:t>-</w:t>
      </w:r>
      <w:r w:rsidR="00796A80" w:rsidRPr="009A77B6">
        <w:rPr>
          <w:sz w:val="24"/>
          <w:szCs w:val="24"/>
        </w:rPr>
        <w:t xml:space="preserve">Solution mère à 0,05M :Dissoudre </w:t>
      </w:r>
      <w:r>
        <w:rPr>
          <w:sz w:val="24"/>
          <w:szCs w:val="24"/>
        </w:rPr>
        <w:t>2,14g</w:t>
      </w:r>
      <w:r w:rsidR="00796A80" w:rsidRPr="009A77B6">
        <w:rPr>
          <w:sz w:val="24"/>
          <w:szCs w:val="24"/>
        </w:rPr>
        <w:t xml:space="preserve"> de CuCl2 dans une fiole de </w:t>
      </w:r>
      <w:r>
        <w:rPr>
          <w:sz w:val="24"/>
          <w:szCs w:val="24"/>
        </w:rPr>
        <w:t>25</w:t>
      </w:r>
      <w:r w:rsidR="00796A80" w:rsidRPr="009A77B6">
        <w:rPr>
          <w:sz w:val="24"/>
          <w:szCs w:val="24"/>
        </w:rPr>
        <w:t xml:space="preserve">0mL, compléter jusqu’au trait de jauge avec de l’eau distillé. </w:t>
      </w:r>
    </w:p>
    <w:p w14:paraId="19E3BC3F" w14:textId="37E98B59" w:rsidR="009A77B6" w:rsidRDefault="009A77B6" w:rsidP="00796A80">
      <w:pPr>
        <w:rPr>
          <w:sz w:val="24"/>
          <w:szCs w:val="24"/>
        </w:rPr>
      </w:pPr>
      <w:r w:rsidRPr="009A77B6">
        <w:rPr>
          <w:sz w:val="24"/>
          <w:szCs w:val="24"/>
        </w:rPr>
        <w:t>-Dans quatre fioles de 25mL introduire 20mL puis 15mL puis 10mL puis 5mL de la solution mère et compléter jusqu’au trait de jauge avec de l’eau distillée.</w:t>
      </w:r>
    </w:p>
    <w:p w14:paraId="1593AB0E" w14:textId="02ACDAAA" w:rsidR="009A77B6" w:rsidRDefault="009A77B6" w:rsidP="00796A80">
      <w:pPr>
        <w:rPr>
          <w:sz w:val="24"/>
          <w:szCs w:val="24"/>
        </w:rPr>
      </w:pPr>
      <w:r>
        <w:rPr>
          <w:sz w:val="24"/>
          <w:szCs w:val="24"/>
        </w:rPr>
        <w:t>-Mesurer l’absorbance des différentes solutions. On prendra de l’eau distillé pour la cuve de référence, des cuves en plastique suffiront.</w:t>
      </w:r>
    </w:p>
    <w:p w14:paraId="3C4D5EEF" w14:textId="7AC221E0" w:rsidR="009A77B6" w:rsidRPr="001F11F9" w:rsidRDefault="009A77B6" w:rsidP="00796A80">
      <w:pPr>
        <w:rPr>
          <w:sz w:val="24"/>
          <w:szCs w:val="24"/>
          <w:u w:val="single"/>
        </w:rPr>
      </w:pPr>
      <w:r w:rsidRPr="001F11F9">
        <w:rPr>
          <w:sz w:val="24"/>
          <w:szCs w:val="24"/>
          <w:u w:val="single"/>
        </w:rPr>
        <w:t>Absorption du cuivre par le polymère :</w:t>
      </w:r>
    </w:p>
    <w:p w14:paraId="049A764E" w14:textId="69610F17" w:rsidR="009A77B6" w:rsidRDefault="009A77B6" w:rsidP="00796A80">
      <w:pPr>
        <w:rPr>
          <w:sz w:val="24"/>
          <w:szCs w:val="24"/>
        </w:rPr>
      </w:pPr>
      <w:r>
        <w:rPr>
          <w:sz w:val="24"/>
          <w:szCs w:val="24"/>
        </w:rPr>
        <w:t xml:space="preserve">Dans un sachet de thé peser </w:t>
      </w:r>
      <w:r w:rsidR="000012EA">
        <w:rPr>
          <w:sz w:val="24"/>
          <w:szCs w:val="24"/>
        </w:rPr>
        <w:t xml:space="preserve">environ </w:t>
      </w:r>
      <w:r>
        <w:rPr>
          <w:sz w:val="24"/>
          <w:szCs w:val="24"/>
        </w:rPr>
        <w:t>exactement 0,8g de</w:t>
      </w:r>
      <w:r w:rsidR="001F11F9">
        <w:rPr>
          <w:sz w:val="24"/>
          <w:szCs w:val="24"/>
        </w:rPr>
        <w:t xml:space="preserve"> polyacrylate de sodium. Dans un bécher ajouter 100mL de la solution de cuivre (II) à 0,05M (on passera par une fiole de 100mL)</w:t>
      </w:r>
    </w:p>
    <w:p w14:paraId="1BC2C241" w14:textId="334BCC65" w:rsidR="001F11F9" w:rsidRDefault="001F11F9" w:rsidP="001F11F9">
      <w:pPr>
        <w:rPr>
          <w:sz w:val="24"/>
          <w:szCs w:val="24"/>
        </w:rPr>
      </w:pPr>
      <w:r>
        <w:rPr>
          <w:sz w:val="24"/>
          <w:szCs w:val="24"/>
        </w:rPr>
        <w:t>-&gt;</w:t>
      </w:r>
      <w:r w:rsidRPr="001F11F9">
        <w:rPr>
          <w:sz w:val="24"/>
          <w:szCs w:val="24"/>
        </w:rPr>
        <w:t>Placer le bécher sous agitation</w:t>
      </w:r>
      <w:r>
        <w:rPr>
          <w:sz w:val="24"/>
          <w:szCs w:val="24"/>
        </w:rPr>
        <w:t>, lancer le chronomètre au moment ou le sachet (maintenu par une pince est plonger dans la solution.</w:t>
      </w:r>
    </w:p>
    <w:p w14:paraId="7DED20B2" w14:textId="39482278" w:rsidR="001F11F9" w:rsidRDefault="001F11F9" w:rsidP="001F11F9">
      <w:pPr>
        <w:rPr>
          <w:sz w:val="24"/>
          <w:szCs w:val="24"/>
        </w:rPr>
      </w:pPr>
      <w:r>
        <w:rPr>
          <w:sz w:val="24"/>
          <w:szCs w:val="24"/>
        </w:rPr>
        <w:t>-&gt; mesurer l’absorbance à 2 min puis 5 puis toutes les cinq minutes, jusqu’à ce que l’absorbance</w:t>
      </w:r>
      <w:r w:rsidR="0053471B">
        <w:rPr>
          <w:sz w:val="24"/>
          <w:szCs w:val="24"/>
        </w:rPr>
        <w:t xml:space="preserve"> à 810nm(on ne regarde que cette valeur)</w:t>
      </w:r>
      <w:r>
        <w:rPr>
          <w:sz w:val="24"/>
          <w:szCs w:val="24"/>
        </w:rPr>
        <w:t xml:space="preserve"> ne varie plus (1h env)</w:t>
      </w:r>
      <w:r w:rsidR="009D5720">
        <w:rPr>
          <w:sz w:val="24"/>
          <w:szCs w:val="24"/>
        </w:rPr>
        <w:t>. ON replacera à chaque fois l’échantillon placé dans la cuve dans le bécher après mesure.</w:t>
      </w:r>
    </w:p>
    <w:p w14:paraId="0F1BD794" w14:textId="652AE60A" w:rsidR="009D5720" w:rsidRDefault="009D5720" w:rsidP="001F11F9">
      <w:pPr>
        <w:rPr>
          <w:sz w:val="24"/>
          <w:szCs w:val="24"/>
        </w:rPr>
      </w:pPr>
      <w:r>
        <w:rPr>
          <w:sz w:val="24"/>
          <w:szCs w:val="24"/>
        </w:rPr>
        <w:t xml:space="preserve">-&gt; Une fois </w:t>
      </w:r>
      <w:r w:rsidR="000012EA">
        <w:rPr>
          <w:sz w:val="24"/>
          <w:szCs w:val="24"/>
        </w:rPr>
        <w:t>les mesures terminées</w:t>
      </w:r>
      <w:r>
        <w:rPr>
          <w:sz w:val="24"/>
          <w:szCs w:val="24"/>
        </w:rPr>
        <w:t xml:space="preserve">, dans une fiole de </w:t>
      </w:r>
      <w:r w:rsidR="000012EA">
        <w:rPr>
          <w:sz w:val="24"/>
          <w:szCs w:val="24"/>
        </w:rPr>
        <w:t>1</w:t>
      </w:r>
      <w:r>
        <w:rPr>
          <w:sz w:val="24"/>
          <w:szCs w:val="24"/>
        </w:rPr>
        <w:t>00mL placé la solution du bécher</w:t>
      </w:r>
      <w:r w:rsidR="000012EA">
        <w:rPr>
          <w:sz w:val="24"/>
          <w:szCs w:val="24"/>
        </w:rPr>
        <w:t>, mesurer la masse d’eau à ajouter pour compléter jusqu’au trait de jauge. Transvaser ensuite le contenu de la fiole dans une fiole de 200mL. Rincer la fiole de 100mL à l’eau distillé et ajouté dans la fiole de 200mL</w:t>
      </w:r>
      <w:r>
        <w:rPr>
          <w:sz w:val="24"/>
          <w:szCs w:val="24"/>
        </w:rPr>
        <w:t>, rincer les pipettes et la cuves avec un peu d’eau distillé et récupérer les eaux de rinçage dans la fiole.</w:t>
      </w:r>
      <w:r w:rsidR="0053471B">
        <w:rPr>
          <w:sz w:val="24"/>
          <w:szCs w:val="24"/>
        </w:rPr>
        <w:t xml:space="preserve"> Jeter le polymère et rincer le sachet de thé (le faire un peu tremper) avec au moins 50mL d'eau distillée que l’on ajoutera dans la fiole de 200mL.</w:t>
      </w:r>
    </w:p>
    <w:p w14:paraId="7DC84F87" w14:textId="0C6E2C8C" w:rsidR="0053471B" w:rsidRDefault="0053471B" w:rsidP="001F11F9">
      <w:pPr>
        <w:rPr>
          <w:sz w:val="24"/>
          <w:szCs w:val="24"/>
        </w:rPr>
      </w:pPr>
      <w:r>
        <w:rPr>
          <w:sz w:val="24"/>
          <w:szCs w:val="24"/>
        </w:rPr>
        <w:t>-&gt; compléter la fiole jusqu’au trait de jauge et mesurer son absorbance à 810nm.</w:t>
      </w:r>
    </w:p>
    <w:p w14:paraId="68D0CE37" w14:textId="77777777" w:rsidR="0053471B" w:rsidRDefault="0053471B" w:rsidP="00796A80">
      <w:pPr>
        <w:rPr>
          <w:sz w:val="24"/>
          <w:szCs w:val="24"/>
        </w:rPr>
      </w:pPr>
    </w:p>
    <w:p w14:paraId="64CEC15D" w14:textId="7D92BD89" w:rsidR="009A77B6" w:rsidRPr="0053471B" w:rsidRDefault="009A77B6" w:rsidP="00796A80">
      <w:pPr>
        <w:rPr>
          <w:sz w:val="24"/>
          <w:szCs w:val="24"/>
        </w:rPr>
      </w:pPr>
      <w:r w:rsidRPr="0053471B">
        <w:rPr>
          <w:sz w:val="24"/>
          <w:szCs w:val="24"/>
          <w:u w:val="single"/>
        </w:rPr>
        <w:t>Formation d’un gel </w:t>
      </w:r>
      <w:r w:rsidR="0053471B" w:rsidRPr="0053471B">
        <w:rPr>
          <w:sz w:val="24"/>
          <w:szCs w:val="24"/>
          <w:u w:val="single"/>
        </w:rPr>
        <w:t xml:space="preserve">et observation </w:t>
      </w:r>
      <w:r w:rsidRPr="0053471B">
        <w:rPr>
          <w:sz w:val="24"/>
          <w:szCs w:val="24"/>
          <w:u w:val="single"/>
        </w:rPr>
        <w:t>:</w:t>
      </w:r>
      <w:r w:rsidRPr="0053471B">
        <w:rPr>
          <w:sz w:val="24"/>
          <w:szCs w:val="24"/>
        </w:rPr>
        <w:t xml:space="preserve"> dans un bécher de manière approximative (à l’œil) placer environ 1g de polyacrylate de sodium et ajouter progressivement de l’eau tant qu’elle est absorbé par le polymère.</w:t>
      </w:r>
    </w:p>
    <w:p w14:paraId="5F0B381B" w14:textId="77777777" w:rsidR="009A77B6" w:rsidRPr="009A77B6" w:rsidRDefault="009A77B6" w:rsidP="00796A80">
      <w:pPr>
        <w:rPr>
          <w:sz w:val="24"/>
          <w:szCs w:val="24"/>
        </w:rPr>
      </w:pPr>
    </w:p>
    <w:bookmarkEnd w:id="0"/>
    <w:p w14:paraId="489C6644" w14:textId="77777777" w:rsidR="005E4D9C" w:rsidRDefault="005E4D9C" w:rsidP="00AC1ADD">
      <w:pPr>
        <w:rPr>
          <w:b/>
          <w:bCs/>
          <w:sz w:val="36"/>
          <w:szCs w:val="36"/>
          <w:u w:val="single"/>
        </w:rPr>
      </w:pPr>
    </w:p>
    <w:p w14:paraId="222B7E76" w14:textId="02E5E55A" w:rsidR="00AC1ADD" w:rsidRDefault="00AC1ADD" w:rsidP="00AC1ADD">
      <w:pPr>
        <w:rPr>
          <w:b/>
          <w:bCs/>
          <w:sz w:val="36"/>
          <w:szCs w:val="36"/>
          <w:u w:val="single"/>
        </w:rPr>
      </w:pPr>
      <w:r>
        <w:rPr>
          <w:b/>
          <w:bCs/>
          <w:sz w:val="36"/>
          <w:szCs w:val="36"/>
          <w:u w:val="single"/>
        </w:rPr>
        <w:t>Matériel :</w:t>
      </w:r>
    </w:p>
    <w:p w14:paraId="5EB6ABA4" w14:textId="77777777" w:rsidR="00AC1ADD" w:rsidRDefault="00AC1ADD" w:rsidP="00AC1ADD">
      <w:pPr>
        <w:rPr>
          <w:b/>
          <w:bCs/>
          <w:sz w:val="36"/>
          <w:szCs w:val="36"/>
          <w:u w:val="single"/>
        </w:rPr>
      </w:pPr>
    </w:p>
    <w:p w14:paraId="6CB5A8CA" w14:textId="20E39530" w:rsidR="00AC1ADD" w:rsidRDefault="00AC1ADD" w:rsidP="00AC1ADD">
      <w:pPr>
        <w:rPr>
          <w:sz w:val="36"/>
          <w:szCs w:val="36"/>
        </w:rPr>
      </w:pPr>
      <w:r w:rsidRPr="00DF07B6">
        <w:rPr>
          <w:b/>
          <w:bCs/>
          <w:sz w:val="36"/>
          <w:szCs w:val="36"/>
          <w:u w:val="single"/>
        </w:rPr>
        <w:t>Gel à base de polymère super-absorbant</w:t>
      </w:r>
      <w:r w:rsidRPr="00AC1ADD">
        <w:rPr>
          <w:sz w:val="36"/>
          <w:szCs w:val="36"/>
        </w:rPr>
        <w:t> :</w:t>
      </w:r>
    </w:p>
    <w:p w14:paraId="55DF0769" w14:textId="3DAE6F49" w:rsidR="00AC1ADD" w:rsidRDefault="00AC1ADD" w:rsidP="00AC1ADD">
      <w:pPr>
        <w:rPr>
          <w:sz w:val="36"/>
          <w:szCs w:val="36"/>
        </w:rPr>
      </w:pPr>
      <w:r>
        <w:rPr>
          <w:sz w:val="36"/>
          <w:szCs w:val="36"/>
        </w:rPr>
        <w:t>-Couches pour bébé (4 au minimum)</w:t>
      </w:r>
    </w:p>
    <w:p w14:paraId="67F01EC8" w14:textId="7B45C889" w:rsidR="00AC1ADD" w:rsidRDefault="00AC1ADD" w:rsidP="00AC1ADD">
      <w:pPr>
        <w:rPr>
          <w:sz w:val="36"/>
          <w:szCs w:val="36"/>
        </w:rPr>
      </w:pPr>
      <w:r>
        <w:rPr>
          <w:sz w:val="36"/>
          <w:szCs w:val="36"/>
        </w:rPr>
        <w:t>-CuCl2 : solution 0,2M ou plus si possible sinon solide</w:t>
      </w:r>
    </w:p>
    <w:p w14:paraId="3FAB13ED" w14:textId="17F2D084" w:rsidR="00AC1ADD" w:rsidRDefault="00AC1ADD" w:rsidP="00AC1ADD">
      <w:pPr>
        <w:rPr>
          <w:sz w:val="36"/>
          <w:szCs w:val="36"/>
        </w:rPr>
      </w:pPr>
      <w:r>
        <w:rPr>
          <w:sz w:val="36"/>
          <w:szCs w:val="36"/>
        </w:rPr>
        <w:t>-CoCl2 : solution de 0,2M ou approchant sinon solide</w:t>
      </w:r>
    </w:p>
    <w:p w14:paraId="59360954" w14:textId="2F988A17" w:rsidR="00AC1ADD" w:rsidRDefault="00AC1ADD" w:rsidP="00AC1ADD">
      <w:pPr>
        <w:rPr>
          <w:sz w:val="36"/>
          <w:szCs w:val="36"/>
        </w:rPr>
      </w:pPr>
      <w:r>
        <w:rPr>
          <w:sz w:val="36"/>
          <w:szCs w:val="36"/>
        </w:rPr>
        <w:t>-NiCl2 : solution de 0,2M ou approchant sinon solide</w:t>
      </w:r>
    </w:p>
    <w:p w14:paraId="09F670C8" w14:textId="55979CFF" w:rsidR="00AC1ADD" w:rsidRDefault="00AC1ADD" w:rsidP="00AC1ADD">
      <w:pPr>
        <w:rPr>
          <w:sz w:val="36"/>
          <w:szCs w:val="36"/>
        </w:rPr>
      </w:pPr>
      <w:r>
        <w:rPr>
          <w:sz w:val="36"/>
          <w:szCs w:val="36"/>
        </w:rPr>
        <w:t>-Sachet de thé</w:t>
      </w:r>
      <w:r w:rsidR="00DF07B6">
        <w:rPr>
          <w:sz w:val="36"/>
          <w:szCs w:val="36"/>
        </w:rPr>
        <w:t xml:space="preserve"> (tissus)</w:t>
      </w:r>
    </w:p>
    <w:p w14:paraId="346ED7E7" w14:textId="338A0A0E" w:rsidR="00DF07B6" w:rsidRDefault="00DF07B6" w:rsidP="00AC1ADD">
      <w:pPr>
        <w:rPr>
          <w:sz w:val="36"/>
          <w:szCs w:val="36"/>
        </w:rPr>
      </w:pPr>
      <w:r>
        <w:rPr>
          <w:sz w:val="36"/>
          <w:szCs w:val="36"/>
        </w:rPr>
        <w:t>-sachet de thé en papier peu importe le thé x2</w:t>
      </w:r>
    </w:p>
    <w:p w14:paraId="0D050D0C" w14:textId="1CAE6BB9" w:rsidR="00DF07B6" w:rsidRDefault="00DF07B6" w:rsidP="00AC1ADD">
      <w:pPr>
        <w:rPr>
          <w:sz w:val="36"/>
          <w:szCs w:val="36"/>
        </w:rPr>
      </w:pPr>
      <w:r>
        <w:rPr>
          <w:sz w:val="36"/>
          <w:szCs w:val="36"/>
        </w:rPr>
        <w:t>-Microscope</w:t>
      </w:r>
    </w:p>
    <w:p w14:paraId="4BA2739F" w14:textId="323A7A00" w:rsidR="00DF07B6" w:rsidRDefault="00DF07B6" w:rsidP="00AC1ADD">
      <w:pPr>
        <w:rPr>
          <w:sz w:val="36"/>
          <w:szCs w:val="36"/>
        </w:rPr>
      </w:pPr>
    </w:p>
    <w:p w14:paraId="08671750" w14:textId="719C2CBB" w:rsidR="00DF07B6" w:rsidRPr="00DF07B6" w:rsidRDefault="00DF07B6" w:rsidP="00AC1ADD">
      <w:pPr>
        <w:rPr>
          <w:b/>
          <w:bCs/>
          <w:sz w:val="36"/>
          <w:szCs w:val="36"/>
          <w:u w:val="single"/>
        </w:rPr>
      </w:pPr>
      <w:r w:rsidRPr="00DF07B6">
        <w:rPr>
          <w:b/>
          <w:bCs/>
          <w:sz w:val="36"/>
          <w:szCs w:val="36"/>
          <w:u w:val="single"/>
        </w:rPr>
        <w:t>Nanoparticules d’argent :</w:t>
      </w:r>
    </w:p>
    <w:p w14:paraId="0F6CFFF7" w14:textId="7635D515" w:rsidR="00DF07B6" w:rsidRPr="00DF07B6" w:rsidRDefault="00DF07B6" w:rsidP="00AC1ADD">
      <w:pPr>
        <w:rPr>
          <w:sz w:val="36"/>
          <w:szCs w:val="36"/>
        </w:rPr>
      </w:pPr>
      <w:r w:rsidRPr="00DF07B6">
        <w:rPr>
          <w:sz w:val="36"/>
          <w:szCs w:val="36"/>
        </w:rPr>
        <w:t>-NaBH4 solide plus grande pureté disponible</w:t>
      </w:r>
    </w:p>
    <w:p w14:paraId="0A3C7BD2" w14:textId="44EA136E" w:rsidR="00DF07B6" w:rsidRDefault="00DF07B6" w:rsidP="00AC1ADD">
      <w:pPr>
        <w:rPr>
          <w:sz w:val="36"/>
          <w:szCs w:val="36"/>
        </w:rPr>
      </w:pPr>
      <w:r w:rsidRPr="00DF07B6">
        <w:rPr>
          <w:sz w:val="36"/>
          <w:szCs w:val="36"/>
        </w:rPr>
        <w:t>-AgNO3 solide plus grande pureté disponible</w:t>
      </w:r>
    </w:p>
    <w:p w14:paraId="62F82D23" w14:textId="0EAC2B59" w:rsidR="00042EC8" w:rsidRDefault="00042EC8" w:rsidP="00AC1ADD">
      <w:pPr>
        <w:rPr>
          <w:sz w:val="36"/>
          <w:szCs w:val="36"/>
        </w:rPr>
      </w:pPr>
      <w:r>
        <w:rPr>
          <w:sz w:val="36"/>
          <w:szCs w:val="36"/>
        </w:rPr>
        <w:t>-NaCl</w:t>
      </w:r>
    </w:p>
    <w:p w14:paraId="031DE152" w14:textId="2C59C4D5" w:rsidR="00DF07B6" w:rsidRDefault="00DF07B6" w:rsidP="00AC1ADD">
      <w:pPr>
        <w:rPr>
          <w:sz w:val="36"/>
          <w:szCs w:val="36"/>
        </w:rPr>
      </w:pPr>
    </w:p>
    <w:p w14:paraId="36C3313E" w14:textId="64AFF12C" w:rsidR="00DF07B6" w:rsidRPr="00DF07B6" w:rsidRDefault="00DF07B6" w:rsidP="00AC1ADD">
      <w:pPr>
        <w:rPr>
          <w:b/>
          <w:bCs/>
          <w:sz w:val="36"/>
          <w:szCs w:val="36"/>
          <w:u w:val="single"/>
        </w:rPr>
      </w:pPr>
      <w:r w:rsidRPr="00DF07B6">
        <w:rPr>
          <w:b/>
          <w:bCs/>
          <w:sz w:val="36"/>
          <w:szCs w:val="36"/>
          <w:u w:val="single"/>
        </w:rPr>
        <w:t>CMC :</w:t>
      </w:r>
    </w:p>
    <w:p w14:paraId="4CC40844" w14:textId="2F93E8E4" w:rsidR="00DF07B6" w:rsidRPr="00632A91" w:rsidRDefault="00DF07B6" w:rsidP="00AC1ADD">
      <w:pPr>
        <w:rPr>
          <w:sz w:val="36"/>
          <w:szCs w:val="36"/>
        </w:rPr>
      </w:pPr>
      <w:r w:rsidRPr="00632A91">
        <w:rPr>
          <w:sz w:val="36"/>
          <w:szCs w:val="36"/>
        </w:rPr>
        <w:t>-Dodécyl sulfate de sodium (SDS)</w:t>
      </w:r>
    </w:p>
    <w:p w14:paraId="585A410D" w14:textId="6EDF9372" w:rsidR="00DF07B6" w:rsidRDefault="00DF07B6" w:rsidP="00AC1ADD">
      <w:pPr>
        <w:rPr>
          <w:sz w:val="36"/>
          <w:szCs w:val="36"/>
        </w:rPr>
      </w:pPr>
      <w:r w:rsidRPr="00632A91">
        <w:rPr>
          <w:sz w:val="36"/>
          <w:szCs w:val="36"/>
        </w:rPr>
        <w:t>-</w:t>
      </w:r>
      <w:r w:rsidR="00632A91" w:rsidRPr="00632A91">
        <w:rPr>
          <w:sz w:val="36"/>
          <w:szCs w:val="36"/>
        </w:rPr>
        <w:t>Bromure de cétyltrimétyl ammonium</w:t>
      </w:r>
    </w:p>
    <w:p w14:paraId="12286445" w14:textId="30DFFB99" w:rsidR="00632A91" w:rsidRDefault="00632A91" w:rsidP="00AC1ADD">
      <w:pPr>
        <w:rPr>
          <w:sz w:val="36"/>
          <w:szCs w:val="36"/>
        </w:rPr>
      </w:pPr>
      <w:r>
        <w:rPr>
          <w:sz w:val="36"/>
          <w:szCs w:val="36"/>
        </w:rPr>
        <w:t xml:space="preserve">-toluène </w:t>
      </w:r>
    </w:p>
    <w:p w14:paraId="1BC3E617" w14:textId="7313CEF6" w:rsidR="00632A91" w:rsidRDefault="00632A91" w:rsidP="00AC1ADD">
      <w:pPr>
        <w:rPr>
          <w:sz w:val="36"/>
          <w:szCs w:val="36"/>
        </w:rPr>
      </w:pPr>
      <w:r>
        <w:rPr>
          <w:sz w:val="36"/>
          <w:szCs w:val="36"/>
        </w:rPr>
        <w:t>-Butanol</w:t>
      </w:r>
    </w:p>
    <w:p w14:paraId="59F7A016" w14:textId="28085B67" w:rsidR="00632A91" w:rsidRDefault="00632A91" w:rsidP="00AC1ADD">
      <w:pPr>
        <w:rPr>
          <w:sz w:val="36"/>
          <w:szCs w:val="36"/>
        </w:rPr>
      </w:pPr>
      <w:r>
        <w:rPr>
          <w:sz w:val="36"/>
          <w:szCs w:val="36"/>
        </w:rPr>
        <w:t>-Conductimètre</w:t>
      </w:r>
    </w:p>
    <w:p w14:paraId="191AF5CD" w14:textId="77777777" w:rsidR="00632A91" w:rsidRPr="00632A91" w:rsidRDefault="00632A91" w:rsidP="00AC1ADD">
      <w:pPr>
        <w:rPr>
          <w:sz w:val="36"/>
          <w:szCs w:val="36"/>
        </w:rPr>
      </w:pPr>
    </w:p>
    <w:p w14:paraId="7BD67D3C" w14:textId="0E811D09" w:rsidR="00DF07B6" w:rsidRDefault="00632A91" w:rsidP="00AC1ADD">
      <w:pPr>
        <w:rPr>
          <w:b/>
          <w:bCs/>
          <w:sz w:val="36"/>
          <w:szCs w:val="36"/>
          <w:u w:val="single"/>
        </w:rPr>
      </w:pPr>
      <w:r w:rsidRPr="00632A91">
        <w:rPr>
          <w:b/>
          <w:bCs/>
          <w:sz w:val="36"/>
          <w:szCs w:val="36"/>
          <w:u w:val="single"/>
        </w:rPr>
        <w:lastRenderedPageBreak/>
        <w:t>Chalcone :</w:t>
      </w:r>
    </w:p>
    <w:p w14:paraId="0A4398F9" w14:textId="5E502C7F" w:rsidR="00632A91" w:rsidRDefault="00632A91" w:rsidP="00AC1ADD">
      <w:pPr>
        <w:rPr>
          <w:b/>
          <w:bCs/>
          <w:sz w:val="36"/>
          <w:szCs w:val="36"/>
          <w:u w:val="single"/>
        </w:rPr>
      </w:pPr>
    </w:p>
    <w:p w14:paraId="44C7EC23" w14:textId="2A33A5B4" w:rsidR="00632A91" w:rsidRPr="008D474A" w:rsidRDefault="00632A91" w:rsidP="00AC1ADD">
      <w:pPr>
        <w:rPr>
          <w:sz w:val="36"/>
          <w:szCs w:val="36"/>
        </w:rPr>
      </w:pPr>
      <w:r w:rsidRPr="008D474A">
        <w:rPr>
          <w:sz w:val="36"/>
          <w:szCs w:val="36"/>
        </w:rPr>
        <w:t>-Acétophénone</w:t>
      </w:r>
    </w:p>
    <w:p w14:paraId="1A68B2ED" w14:textId="51050609" w:rsidR="00632A91" w:rsidRDefault="00632A91" w:rsidP="00AC1ADD">
      <w:pPr>
        <w:rPr>
          <w:sz w:val="36"/>
          <w:szCs w:val="36"/>
        </w:rPr>
      </w:pPr>
      <w:r w:rsidRPr="008D474A">
        <w:rPr>
          <w:sz w:val="36"/>
          <w:szCs w:val="36"/>
        </w:rPr>
        <w:t>-</w:t>
      </w:r>
      <w:r w:rsidR="008D474A" w:rsidRPr="008D474A">
        <w:rPr>
          <w:sz w:val="36"/>
          <w:szCs w:val="36"/>
        </w:rPr>
        <w:t>Benzaldéhyde</w:t>
      </w:r>
    </w:p>
    <w:p w14:paraId="48C57843" w14:textId="39FC26F2" w:rsidR="008D474A" w:rsidRDefault="008D474A" w:rsidP="00AC1ADD">
      <w:pPr>
        <w:rPr>
          <w:sz w:val="36"/>
          <w:szCs w:val="36"/>
        </w:rPr>
      </w:pPr>
      <w:r>
        <w:rPr>
          <w:sz w:val="36"/>
          <w:szCs w:val="36"/>
        </w:rPr>
        <w:t>-Hydroxyde de potassium solide</w:t>
      </w:r>
    </w:p>
    <w:p w14:paraId="196EF4BF" w14:textId="77777777" w:rsidR="008D474A" w:rsidRPr="008D474A" w:rsidRDefault="008D474A" w:rsidP="00AC1ADD">
      <w:pPr>
        <w:rPr>
          <w:sz w:val="36"/>
          <w:szCs w:val="36"/>
        </w:rPr>
      </w:pPr>
    </w:p>
    <w:p w14:paraId="5D16DC0F" w14:textId="77777777" w:rsidR="008D474A" w:rsidRPr="00632A91" w:rsidRDefault="008D474A" w:rsidP="00AC1ADD">
      <w:pPr>
        <w:rPr>
          <w:b/>
          <w:bCs/>
          <w:sz w:val="36"/>
          <w:szCs w:val="36"/>
          <w:u w:val="single"/>
        </w:rPr>
      </w:pPr>
    </w:p>
    <w:sectPr w:rsidR="008D474A" w:rsidRPr="00632A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93BE8"/>
    <w:multiLevelType w:val="hybridMultilevel"/>
    <w:tmpl w:val="CC10F548"/>
    <w:lvl w:ilvl="0" w:tplc="CE0E93DC">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B6F15"/>
    <w:multiLevelType w:val="hybridMultilevel"/>
    <w:tmpl w:val="BC4C242E"/>
    <w:lvl w:ilvl="0" w:tplc="596C0276">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4138C9"/>
    <w:multiLevelType w:val="hybridMultilevel"/>
    <w:tmpl w:val="E2DE1926"/>
    <w:lvl w:ilvl="0" w:tplc="035896E8">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BA978E5"/>
    <w:multiLevelType w:val="hybridMultilevel"/>
    <w:tmpl w:val="AC48BF76"/>
    <w:lvl w:ilvl="0" w:tplc="897256A6">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EFF0C94"/>
    <w:multiLevelType w:val="hybridMultilevel"/>
    <w:tmpl w:val="F384BF46"/>
    <w:lvl w:ilvl="0" w:tplc="2D2A29D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F0A23D4"/>
    <w:multiLevelType w:val="hybridMultilevel"/>
    <w:tmpl w:val="6B447A46"/>
    <w:lvl w:ilvl="0" w:tplc="F2868750">
      <w:start w:val="1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503EB4"/>
    <w:multiLevelType w:val="hybridMultilevel"/>
    <w:tmpl w:val="EC7A9BEA"/>
    <w:lvl w:ilvl="0" w:tplc="BFEEA69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FF955B7"/>
    <w:multiLevelType w:val="hybridMultilevel"/>
    <w:tmpl w:val="61BAA1FE"/>
    <w:lvl w:ilvl="0" w:tplc="B0CC2AFC">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0"/>
  </w:num>
  <w:num w:numId="5">
    <w:abstractNumId w:val="3"/>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785"/>
    <w:rsid w:val="000012EA"/>
    <w:rsid w:val="00024321"/>
    <w:rsid w:val="00042EC8"/>
    <w:rsid w:val="000B3522"/>
    <w:rsid w:val="000C65ED"/>
    <w:rsid w:val="001051B1"/>
    <w:rsid w:val="001273B3"/>
    <w:rsid w:val="00136F72"/>
    <w:rsid w:val="001412E3"/>
    <w:rsid w:val="00167282"/>
    <w:rsid w:val="001A6450"/>
    <w:rsid w:val="001F11F9"/>
    <w:rsid w:val="001F5303"/>
    <w:rsid w:val="00276724"/>
    <w:rsid w:val="00283E98"/>
    <w:rsid w:val="002865BA"/>
    <w:rsid w:val="00342D69"/>
    <w:rsid w:val="0035246E"/>
    <w:rsid w:val="0037306F"/>
    <w:rsid w:val="003D4D09"/>
    <w:rsid w:val="003E3272"/>
    <w:rsid w:val="0041674D"/>
    <w:rsid w:val="004F2147"/>
    <w:rsid w:val="00512489"/>
    <w:rsid w:val="0053471B"/>
    <w:rsid w:val="00540E3B"/>
    <w:rsid w:val="005A5DDF"/>
    <w:rsid w:val="005D7551"/>
    <w:rsid w:val="005E2DAC"/>
    <w:rsid w:val="005E4D9C"/>
    <w:rsid w:val="00632A91"/>
    <w:rsid w:val="00634E32"/>
    <w:rsid w:val="0063622B"/>
    <w:rsid w:val="006A63C6"/>
    <w:rsid w:val="006C300B"/>
    <w:rsid w:val="006E4B2B"/>
    <w:rsid w:val="006E7399"/>
    <w:rsid w:val="0072137F"/>
    <w:rsid w:val="00731B90"/>
    <w:rsid w:val="007515CA"/>
    <w:rsid w:val="00752B12"/>
    <w:rsid w:val="007939B6"/>
    <w:rsid w:val="00796A80"/>
    <w:rsid w:val="007F0731"/>
    <w:rsid w:val="00804EF1"/>
    <w:rsid w:val="00823C55"/>
    <w:rsid w:val="0084603C"/>
    <w:rsid w:val="00852427"/>
    <w:rsid w:val="00860D4E"/>
    <w:rsid w:val="00870463"/>
    <w:rsid w:val="008D474A"/>
    <w:rsid w:val="00927A29"/>
    <w:rsid w:val="00931998"/>
    <w:rsid w:val="00932C17"/>
    <w:rsid w:val="0096736A"/>
    <w:rsid w:val="00982887"/>
    <w:rsid w:val="009A77B6"/>
    <w:rsid w:val="009D5720"/>
    <w:rsid w:val="00A02ECA"/>
    <w:rsid w:val="00A443EC"/>
    <w:rsid w:val="00A770D5"/>
    <w:rsid w:val="00AC1ADD"/>
    <w:rsid w:val="00B067F8"/>
    <w:rsid w:val="00BF59D4"/>
    <w:rsid w:val="00C33188"/>
    <w:rsid w:val="00CB2D37"/>
    <w:rsid w:val="00CD7CEE"/>
    <w:rsid w:val="00D217EE"/>
    <w:rsid w:val="00D6358C"/>
    <w:rsid w:val="00D75132"/>
    <w:rsid w:val="00D82653"/>
    <w:rsid w:val="00D91DDA"/>
    <w:rsid w:val="00D94DC1"/>
    <w:rsid w:val="00DE7A96"/>
    <w:rsid w:val="00DF07B6"/>
    <w:rsid w:val="00E01090"/>
    <w:rsid w:val="00E11785"/>
    <w:rsid w:val="00E40218"/>
    <w:rsid w:val="00E45848"/>
    <w:rsid w:val="00E90E73"/>
    <w:rsid w:val="00F601B2"/>
    <w:rsid w:val="00F96E2E"/>
    <w:rsid w:val="00FF63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35B8D"/>
  <w15:chartTrackingRefBased/>
  <w15:docId w15:val="{03D7140E-A922-4A8C-BCF5-737DFED6A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75132"/>
    <w:rPr>
      <w:color w:val="0000FF"/>
      <w:u w:val="single"/>
    </w:rPr>
  </w:style>
  <w:style w:type="character" w:styleId="Mentionnonrsolue">
    <w:name w:val="Unresolved Mention"/>
    <w:basedOn w:val="Policepardfaut"/>
    <w:uiPriority w:val="99"/>
    <w:semiHidden/>
    <w:unhideWhenUsed/>
    <w:rsid w:val="005E4D9C"/>
    <w:rPr>
      <w:color w:val="605E5C"/>
      <w:shd w:val="clear" w:color="auto" w:fill="E1DFDD"/>
    </w:rPr>
  </w:style>
  <w:style w:type="paragraph" w:styleId="Paragraphedeliste">
    <w:name w:val="List Paragraph"/>
    <w:basedOn w:val="Normal"/>
    <w:uiPriority w:val="34"/>
    <w:qFormat/>
    <w:rsid w:val="00E90E73"/>
    <w:pPr>
      <w:ind w:left="720"/>
      <w:contextualSpacing/>
    </w:pPr>
  </w:style>
  <w:style w:type="character" w:customStyle="1" w:styleId="cit-title">
    <w:name w:val="cit-title"/>
    <w:basedOn w:val="Policepardfaut"/>
    <w:rsid w:val="00D82653"/>
  </w:style>
  <w:style w:type="character" w:customStyle="1" w:styleId="cit-year-info">
    <w:name w:val="cit-year-info"/>
    <w:basedOn w:val="Policepardfaut"/>
    <w:rsid w:val="00D82653"/>
  </w:style>
  <w:style w:type="character" w:customStyle="1" w:styleId="cit-volume">
    <w:name w:val="cit-volume"/>
    <w:basedOn w:val="Policepardfaut"/>
    <w:rsid w:val="00D82653"/>
  </w:style>
  <w:style w:type="character" w:customStyle="1" w:styleId="cit-issue">
    <w:name w:val="cit-issue"/>
    <w:basedOn w:val="Policepardfaut"/>
    <w:rsid w:val="00D82653"/>
  </w:style>
  <w:style w:type="character" w:customStyle="1" w:styleId="cit-pagerange">
    <w:name w:val="cit-pagerange"/>
    <w:basedOn w:val="Policepardfaut"/>
    <w:rsid w:val="00D82653"/>
  </w:style>
  <w:style w:type="character" w:styleId="Lienhypertextesuivivisit">
    <w:name w:val="FollowedHyperlink"/>
    <w:basedOn w:val="Policepardfaut"/>
    <w:uiPriority w:val="99"/>
    <w:semiHidden/>
    <w:unhideWhenUsed/>
    <w:rsid w:val="00752B1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1/ed086p34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bupdoc.udppc.asso.fr/consultation/article-bup.php?ID_fiche=21407" TargetMode="Externa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hysique.unice.fr/sem6/2008-2009/PagesWeb/SBM/D_un_point_de_vue_physique....html" TargetMode="Externa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physique.unice.fr/sem6/2008-2009/PagesWeb/SBM/D_un_point_de_vue_physique....html"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FE3CE-2627-45EC-BFBD-5347EE483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3110</TotalTime>
  <Pages>10</Pages>
  <Words>2508</Words>
  <Characters>13795</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gaëtan gaston</dc:creator>
  <cp:keywords/>
  <dc:description/>
  <cp:lastModifiedBy>gaëtan gaston</cp:lastModifiedBy>
  <cp:revision>17</cp:revision>
  <dcterms:created xsi:type="dcterms:W3CDTF">2021-01-09T10:40:00Z</dcterms:created>
  <dcterms:modified xsi:type="dcterms:W3CDTF">2021-03-21T10:01:00Z</dcterms:modified>
</cp:coreProperties>
</file>